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002" w:rsidRDefault="003F0AB8" w:rsidP="00277002">
      <w:pPr>
        <w:spacing w:before="120" w:line="240" w:lineRule="atLeast"/>
        <w:jc w:val="both"/>
        <w:rPr>
          <w:b/>
          <w:sz w:val="28"/>
          <w:szCs w:val="28"/>
          <w:u w:val="single"/>
        </w:rPr>
      </w:pPr>
      <w:r>
        <w:rPr>
          <w:noProof/>
          <w:color w:val="184195"/>
        </w:rPr>
        <w:drawing>
          <wp:inline distT="0" distB="0" distL="0" distR="0">
            <wp:extent cx="1052830" cy="244475"/>
            <wp:effectExtent l="0" t="0" r="0" b="0"/>
            <wp:docPr id="1" name="Obrázek 1" descr="logo středočeského kraje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středočeského kraje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AB8" w:rsidRDefault="003F0AB8" w:rsidP="003F0AB8">
      <w:r>
        <w:rPr>
          <w:sz w:val="28"/>
        </w:rPr>
        <w:t>Základní škola, Zruč nad Sázavou, Okružní 643</w:t>
      </w:r>
      <w:r>
        <w:rPr>
          <w:sz w:val="28"/>
        </w:rPr>
        <w:tab/>
      </w:r>
      <w:r>
        <w:rPr>
          <w:sz w:val="28"/>
        </w:rPr>
        <w:tab/>
      </w: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92075</wp:posOffset>
            </wp:positionV>
            <wp:extent cx="630555" cy="782955"/>
            <wp:effectExtent l="0" t="0" r="0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7829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ab/>
      </w:r>
    </w:p>
    <w:p w:rsidR="00483A08" w:rsidRDefault="00483A08" w:rsidP="003F0AB8">
      <w:r>
        <w:t>Pracoviště Uhlířské Janovice, Komenského 400</w:t>
      </w:r>
    </w:p>
    <w:p w:rsidR="003F0AB8" w:rsidRDefault="003F0AB8" w:rsidP="003F0AB8">
      <w:r>
        <w:t>Okružní 643, 285 22 Zruč nad Sázavou</w:t>
      </w:r>
    </w:p>
    <w:p w:rsidR="003F0AB8" w:rsidRDefault="003F0AB8" w:rsidP="003F0AB8">
      <w:r>
        <w:t>Telefon/fax: 327531225</w:t>
      </w:r>
      <w:r>
        <w:tab/>
      </w:r>
      <w:r>
        <w:rPr>
          <w:b/>
          <w:bCs/>
        </w:rPr>
        <w:t>e-mail:</w:t>
      </w:r>
      <w:r>
        <w:rPr>
          <w:b/>
          <w:bCs/>
          <w:color w:val="FF0000"/>
        </w:rPr>
        <w:t xml:space="preserve"> </w:t>
      </w:r>
      <w:hyperlink r:id="rId11" w:history="1">
        <w:r>
          <w:rPr>
            <w:rStyle w:val="Hypertextovodkaz"/>
            <w:b/>
            <w:bCs/>
          </w:rPr>
          <w:t>zruc@zs-okruzni.cz</w:t>
        </w:r>
      </w:hyperlink>
    </w:p>
    <w:p w:rsidR="003F0AB8" w:rsidRDefault="003F0AB8" w:rsidP="003F0AB8">
      <w:pPr>
        <w:rPr>
          <w:b/>
          <w:bCs/>
        </w:rPr>
      </w:pPr>
      <w:r>
        <w:t>IČO: 70836213</w:t>
      </w:r>
      <w:r>
        <w:tab/>
      </w:r>
      <w:r>
        <w:tab/>
        <w:t>IZO: 600021823</w:t>
      </w:r>
    </w:p>
    <w:p w:rsidR="003F0AB8" w:rsidRDefault="003F0AB8" w:rsidP="003F0AB8">
      <w:pPr>
        <w:spacing w:before="120" w:line="240" w:lineRule="atLeast"/>
        <w:jc w:val="both"/>
        <w:rPr>
          <w:b/>
          <w:sz w:val="28"/>
          <w:szCs w:val="28"/>
          <w:u w:val="single"/>
        </w:rPr>
      </w:pPr>
      <w:r>
        <w:rPr>
          <w:b/>
          <w:bCs/>
        </w:rPr>
        <w:t xml:space="preserve">www stránky: </w:t>
      </w:r>
      <w:hyperlink r:id="rId12" w:history="1">
        <w:r>
          <w:rPr>
            <w:rStyle w:val="Hypertextovodkaz"/>
            <w:b/>
            <w:bCs/>
          </w:rPr>
          <w:t>http://zs-okruzni.cz/</w:t>
        </w:r>
      </w:hyperlink>
    </w:p>
    <w:p w:rsidR="00E12ECD" w:rsidRPr="003F4782" w:rsidRDefault="00E12ECD" w:rsidP="009A672A">
      <w:pPr>
        <w:rPr>
          <w:sz w:val="24"/>
          <w:szCs w:val="24"/>
        </w:rPr>
      </w:pPr>
    </w:p>
    <w:p w:rsidR="003F4782" w:rsidRPr="00F422F4" w:rsidRDefault="004820E7" w:rsidP="00172640">
      <w:pPr>
        <w:jc w:val="center"/>
        <w:rPr>
          <w:rFonts w:eastAsia="Batang"/>
          <w:b/>
          <w:sz w:val="28"/>
          <w:szCs w:val="24"/>
          <w:u w:val="single"/>
        </w:rPr>
      </w:pPr>
      <w:r w:rsidRPr="00F422F4">
        <w:rPr>
          <w:rFonts w:eastAsia="Batang"/>
          <w:b/>
          <w:sz w:val="28"/>
          <w:szCs w:val="24"/>
          <w:u w:val="single"/>
        </w:rPr>
        <w:t>Dlouhodobý plán - k</w:t>
      </w:r>
      <w:r w:rsidR="003F4782" w:rsidRPr="00F422F4">
        <w:rPr>
          <w:rFonts w:eastAsia="Batang"/>
          <w:b/>
          <w:sz w:val="28"/>
          <w:szCs w:val="24"/>
          <w:u w:val="single"/>
        </w:rPr>
        <w:t>oncepční záměry a úkoly v</w:t>
      </w:r>
      <w:r w:rsidR="009A672A" w:rsidRPr="00F422F4">
        <w:rPr>
          <w:rFonts w:eastAsia="Batang"/>
          <w:b/>
          <w:sz w:val="28"/>
          <w:szCs w:val="24"/>
          <w:u w:val="single"/>
        </w:rPr>
        <w:t> </w:t>
      </w:r>
      <w:r w:rsidR="003F4782" w:rsidRPr="00F422F4">
        <w:rPr>
          <w:rFonts w:eastAsia="Batang"/>
          <w:b/>
          <w:sz w:val="28"/>
          <w:szCs w:val="24"/>
          <w:u w:val="single"/>
        </w:rPr>
        <w:t>období</w:t>
      </w:r>
      <w:r w:rsidR="009A672A" w:rsidRPr="00F422F4">
        <w:rPr>
          <w:rFonts w:eastAsia="Batang"/>
          <w:b/>
          <w:sz w:val="28"/>
          <w:szCs w:val="24"/>
          <w:u w:val="single"/>
        </w:rPr>
        <w:t xml:space="preserve"> </w:t>
      </w:r>
      <w:r w:rsidR="003F4782" w:rsidRPr="00F422F4">
        <w:rPr>
          <w:rFonts w:eastAsia="Batang"/>
          <w:b/>
          <w:sz w:val="28"/>
          <w:szCs w:val="24"/>
          <w:u w:val="single"/>
        </w:rPr>
        <w:t>20</w:t>
      </w:r>
      <w:r w:rsidR="008F4DF1" w:rsidRPr="00F422F4">
        <w:rPr>
          <w:rFonts w:eastAsia="Batang"/>
          <w:b/>
          <w:sz w:val="28"/>
          <w:szCs w:val="24"/>
          <w:u w:val="single"/>
        </w:rPr>
        <w:t>1</w:t>
      </w:r>
      <w:r w:rsidR="00893AD7">
        <w:rPr>
          <w:rFonts w:eastAsia="Batang"/>
          <w:b/>
          <w:sz w:val="28"/>
          <w:szCs w:val="24"/>
          <w:u w:val="single"/>
        </w:rPr>
        <w:t>6</w:t>
      </w:r>
      <w:r w:rsidR="003F4782" w:rsidRPr="00F422F4">
        <w:rPr>
          <w:rFonts w:eastAsia="Batang"/>
          <w:b/>
          <w:sz w:val="28"/>
          <w:szCs w:val="24"/>
          <w:u w:val="single"/>
        </w:rPr>
        <w:t xml:space="preserve"> </w:t>
      </w:r>
      <w:r w:rsidR="00F03D75">
        <w:rPr>
          <w:rFonts w:eastAsia="Batang"/>
          <w:b/>
          <w:sz w:val="28"/>
          <w:szCs w:val="24"/>
          <w:u w:val="single"/>
        </w:rPr>
        <w:t>- 2020</w:t>
      </w:r>
    </w:p>
    <w:p w:rsidR="009A73FF" w:rsidRPr="00B94BFB" w:rsidRDefault="0076095F" w:rsidP="00B94BFB">
      <w:pPr>
        <w:pStyle w:val="Pros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Byl plněn do 11. 3. 2020 plně a od 11. 3. 2020 s</w:t>
      </w:r>
      <w:r w:rsidR="00B94BFB">
        <w:rPr>
          <w:rFonts w:ascii="Times New Roman" w:hAnsi="Times New Roman" w:cs="Times New Roman"/>
          <w:sz w:val="22"/>
          <w:szCs w:val="22"/>
        </w:rPr>
        <w:t> </w:t>
      </w:r>
      <w:r>
        <w:rPr>
          <w:rFonts w:ascii="Times New Roman" w:hAnsi="Times New Roman" w:cs="Times New Roman"/>
          <w:sz w:val="22"/>
          <w:szCs w:val="22"/>
        </w:rPr>
        <w:t>omezením</w:t>
      </w:r>
      <w:r w:rsidR="00B94BFB">
        <w:rPr>
          <w:rFonts w:ascii="Times New Roman" w:hAnsi="Times New Roman" w:cs="Times New Roman"/>
          <w:sz w:val="22"/>
          <w:szCs w:val="22"/>
        </w:rPr>
        <w:t xml:space="preserve">, důvod: </w:t>
      </w:r>
      <w:r w:rsidR="00B94BFB" w:rsidRPr="00B94B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vláda vyhlásila pro území  České republiky z důvodu ohrožení zdraví v souvislosti s prokázáním výskytu </w:t>
      </w:r>
      <w:proofErr w:type="spellStart"/>
      <w:r w:rsidR="00B94BFB" w:rsidRPr="00B94B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koronaviru</w:t>
      </w:r>
      <w:proofErr w:type="spellEnd"/>
      <w:r w:rsidR="00CE352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COVID-19</w:t>
      </w:r>
      <w:r w:rsidR="00B94BFB" w:rsidRPr="00B94B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(označovaný jako SARS  CoV-2) na území České republiky nouzový stav na dobu od 14.00 hodin dne 12. března</w:t>
      </w:r>
      <w:r w:rsidR="006C54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 </w:t>
      </w:r>
      <w:r w:rsidR="00F0709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došlo k uzavření </w:t>
      </w:r>
      <w:r w:rsidR="006C54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školy</w:t>
      </w:r>
      <w:r w:rsidR="00F0709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 Žáci zůstali doma a pedagogové pracovali také z domova, byla zrušena prezenční výuka a začala probíhat výuka distanční.</w:t>
      </w:r>
    </w:p>
    <w:p w:rsidR="009A73FF" w:rsidRPr="00B94BFB" w:rsidRDefault="009A73FF" w:rsidP="001E06B1">
      <w:pPr>
        <w:jc w:val="both"/>
        <w:rPr>
          <w:b/>
          <w:sz w:val="24"/>
          <w:szCs w:val="24"/>
        </w:rPr>
      </w:pPr>
    </w:p>
    <w:p w:rsidR="003F4782" w:rsidRPr="00DD1EC3" w:rsidRDefault="003F4782" w:rsidP="009A672A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řízení a správy</w:t>
      </w:r>
    </w:p>
    <w:p w:rsidR="00540EB1" w:rsidRPr="00DD1EC3" w:rsidRDefault="006C7E85" w:rsidP="009A672A">
      <w:pPr>
        <w:numPr>
          <w:ilvl w:val="0"/>
          <w:numId w:val="23"/>
        </w:numPr>
        <w:rPr>
          <w:rFonts w:eastAsia="Batang"/>
          <w:color w:val="000000" w:themeColor="text1"/>
          <w:sz w:val="22"/>
          <w:szCs w:val="22"/>
        </w:rPr>
      </w:pPr>
      <w:r>
        <w:rPr>
          <w:rFonts w:eastAsia="Batang"/>
          <w:color w:val="000000" w:themeColor="text1"/>
          <w:sz w:val="22"/>
          <w:szCs w:val="22"/>
        </w:rPr>
        <w:t xml:space="preserve">Byla </w:t>
      </w:r>
      <w:r w:rsidR="00540EB1" w:rsidRPr="00DD1EC3">
        <w:rPr>
          <w:rFonts w:eastAsia="Batang"/>
          <w:color w:val="000000" w:themeColor="text1"/>
          <w:sz w:val="22"/>
          <w:szCs w:val="22"/>
        </w:rPr>
        <w:t>zpracova</w:t>
      </w:r>
      <w:r>
        <w:rPr>
          <w:rFonts w:eastAsia="Batang"/>
          <w:color w:val="000000" w:themeColor="text1"/>
          <w:sz w:val="22"/>
          <w:szCs w:val="22"/>
        </w:rPr>
        <w:t>ná</w:t>
      </w:r>
      <w:r w:rsidR="00540EB1" w:rsidRPr="00DD1EC3">
        <w:rPr>
          <w:rFonts w:eastAsia="Batang"/>
          <w:color w:val="000000" w:themeColor="text1"/>
          <w:sz w:val="22"/>
          <w:szCs w:val="22"/>
        </w:rPr>
        <w:t xml:space="preserve"> jasn</w:t>
      </w:r>
      <w:r>
        <w:rPr>
          <w:rFonts w:eastAsia="Batang"/>
          <w:color w:val="000000" w:themeColor="text1"/>
          <w:sz w:val="22"/>
          <w:szCs w:val="22"/>
        </w:rPr>
        <w:t>á</w:t>
      </w:r>
      <w:r w:rsidR="00540EB1" w:rsidRPr="00DD1EC3">
        <w:rPr>
          <w:rFonts w:eastAsia="Batang"/>
          <w:color w:val="000000" w:themeColor="text1"/>
          <w:sz w:val="22"/>
          <w:szCs w:val="22"/>
        </w:rPr>
        <w:t xml:space="preserve"> a reáln</w:t>
      </w:r>
      <w:r>
        <w:rPr>
          <w:rFonts w:eastAsia="Batang"/>
          <w:color w:val="000000" w:themeColor="text1"/>
          <w:sz w:val="22"/>
          <w:szCs w:val="22"/>
        </w:rPr>
        <w:t xml:space="preserve">á koncepce </w:t>
      </w:r>
      <w:r w:rsidR="00540EB1" w:rsidRPr="00DD1EC3">
        <w:rPr>
          <w:rFonts w:eastAsia="Batang"/>
          <w:color w:val="000000" w:themeColor="text1"/>
          <w:sz w:val="22"/>
          <w:szCs w:val="22"/>
        </w:rPr>
        <w:t>rozvoje školy a strategi</w:t>
      </w:r>
      <w:r>
        <w:rPr>
          <w:rFonts w:eastAsia="Batang"/>
          <w:color w:val="000000" w:themeColor="text1"/>
          <w:sz w:val="22"/>
          <w:szCs w:val="22"/>
        </w:rPr>
        <w:t>e</w:t>
      </w:r>
      <w:r w:rsidR="00540EB1" w:rsidRPr="00DD1EC3">
        <w:rPr>
          <w:rFonts w:eastAsia="Batang"/>
          <w:color w:val="000000" w:themeColor="text1"/>
          <w:sz w:val="22"/>
          <w:szCs w:val="22"/>
        </w:rPr>
        <w:t xml:space="preserve"> pro její naplnění</w:t>
      </w:r>
      <w:r>
        <w:rPr>
          <w:rFonts w:eastAsia="Batang"/>
          <w:color w:val="000000" w:themeColor="text1"/>
          <w:sz w:val="22"/>
          <w:szCs w:val="22"/>
        </w:rPr>
        <w:t>.</w:t>
      </w:r>
      <w:r w:rsidR="00540EB1" w:rsidRPr="00DD1EC3">
        <w:rPr>
          <w:rFonts w:eastAsia="Batang"/>
          <w:color w:val="000000" w:themeColor="text1"/>
          <w:sz w:val="22"/>
          <w:szCs w:val="22"/>
        </w:rPr>
        <w:t xml:space="preserve">, </w:t>
      </w:r>
    </w:p>
    <w:p w:rsidR="00BD0F52" w:rsidRPr="00DD1EC3" w:rsidRDefault="006C7E85" w:rsidP="009A672A">
      <w:pPr>
        <w:numPr>
          <w:ilvl w:val="0"/>
          <w:numId w:val="23"/>
        </w:numPr>
        <w:rPr>
          <w:rFonts w:eastAsia="Batang"/>
          <w:color w:val="000000" w:themeColor="text1"/>
          <w:sz w:val="22"/>
          <w:szCs w:val="22"/>
        </w:rPr>
      </w:pPr>
      <w:r>
        <w:rPr>
          <w:rFonts w:eastAsia="Batang"/>
          <w:color w:val="000000" w:themeColor="text1"/>
          <w:sz w:val="22"/>
          <w:szCs w:val="22"/>
        </w:rPr>
        <w:t xml:space="preserve">Proběhla </w:t>
      </w:r>
      <w:proofErr w:type="spellStart"/>
      <w:r>
        <w:rPr>
          <w:rFonts w:eastAsia="Batang"/>
          <w:color w:val="000000" w:themeColor="text1"/>
          <w:sz w:val="22"/>
          <w:szCs w:val="22"/>
        </w:rPr>
        <w:t>autoevaluace</w:t>
      </w:r>
      <w:proofErr w:type="spellEnd"/>
      <w:r>
        <w:rPr>
          <w:rFonts w:eastAsia="Batang"/>
          <w:color w:val="000000" w:themeColor="text1"/>
          <w:sz w:val="22"/>
          <w:szCs w:val="22"/>
        </w:rPr>
        <w:t xml:space="preserve"> školy.</w:t>
      </w:r>
    </w:p>
    <w:p w:rsidR="00C037B5" w:rsidRPr="00DD1EC3" w:rsidRDefault="006C7E85" w:rsidP="009A672A">
      <w:pPr>
        <w:numPr>
          <w:ilvl w:val="0"/>
          <w:numId w:val="23"/>
        </w:numPr>
        <w:rPr>
          <w:rFonts w:eastAsia="Batang"/>
          <w:color w:val="000000" w:themeColor="text1"/>
          <w:sz w:val="22"/>
          <w:szCs w:val="22"/>
        </w:rPr>
      </w:pPr>
      <w:r>
        <w:rPr>
          <w:rFonts w:eastAsia="Batang"/>
          <w:color w:val="000000" w:themeColor="text1"/>
          <w:sz w:val="22"/>
          <w:szCs w:val="22"/>
        </w:rPr>
        <w:t xml:space="preserve">Je zaveden funkční </w:t>
      </w:r>
      <w:r w:rsidR="000429CB" w:rsidRPr="00DD1EC3">
        <w:rPr>
          <w:rFonts w:eastAsia="Batang"/>
          <w:color w:val="000000" w:themeColor="text1"/>
          <w:sz w:val="22"/>
          <w:szCs w:val="22"/>
        </w:rPr>
        <w:t>komunikační systém, zahrnující peda</w:t>
      </w:r>
      <w:r>
        <w:rPr>
          <w:rFonts w:eastAsia="Batang"/>
          <w:color w:val="000000" w:themeColor="text1"/>
          <w:sz w:val="22"/>
          <w:szCs w:val="22"/>
        </w:rPr>
        <w:t>gogy, děti i rodiče a veřejnost.</w:t>
      </w:r>
    </w:p>
    <w:p w:rsidR="003F4782" w:rsidRPr="006C7E85" w:rsidRDefault="006C7E85" w:rsidP="000719D3">
      <w:pPr>
        <w:numPr>
          <w:ilvl w:val="0"/>
          <w:numId w:val="23"/>
        </w:numPr>
        <w:rPr>
          <w:rFonts w:eastAsia="Batang"/>
          <w:sz w:val="22"/>
          <w:szCs w:val="22"/>
        </w:rPr>
      </w:pPr>
      <w:r w:rsidRPr="006C7E85">
        <w:rPr>
          <w:rFonts w:eastAsia="Batang"/>
          <w:sz w:val="22"/>
          <w:szCs w:val="22"/>
        </w:rPr>
        <w:t xml:space="preserve">Probíhá </w:t>
      </w:r>
      <w:r w:rsidR="003F4782" w:rsidRPr="006C7E85">
        <w:rPr>
          <w:rFonts w:eastAsia="Batang"/>
          <w:sz w:val="22"/>
          <w:szCs w:val="22"/>
        </w:rPr>
        <w:t>spolupr</w:t>
      </w:r>
      <w:r w:rsidRPr="006C7E85">
        <w:rPr>
          <w:rFonts w:eastAsia="Batang"/>
          <w:sz w:val="22"/>
          <w:szCs w:val="22"/>
        </w:rPr>
        <w:t xml:space="preserve">áce </w:t>
      </w:r>
      <w:r w:rsidR="003F4782" w:rsidRPr="006C7E85">
        <w:rPr>
          <w:rFonts w:eastAsia="Batang"/>
          <w:sz w:val="22"/>
          <w:szCs w:val="22"/>
        </w:rPr>
        <w:t>se zřizovatelem</w:t>
      </w:r>
      <w:r w:rsidR="00A57AA1" w:rsidRPr="006C7E85">
        <w:rPr>
          <w:rFonts w:eastAsia="Batang"/>
          <w:sz w:val="22"/>
          <w:szCs w:val="22"/>
        </w:rPr>
        <w:t>,</w:t>
      </w:r>
      <w:r w:rsidR="003F4782" w:rsidRPr="006C7E85">
        <w:rPr>
          <w:rFonts w:eastAsia="Batang"/>
          <w:sz w:val="22"/>
          <w:szCs w:val="22"/>
        </w:rPr>
        <w:t xml:space="preserve"> </w:t>
      </w:r>
      <w:r>
        <w:rPr>
          <w:rFonts w:eastAsia="Batang"/>
          <w:sz w:val="22"/>
          <w:szCs w:val="22"/>
        </w:rPr>
        <w:t>zapojování do p</w:t>
      </w:r>
      <w:r w:rsidR="003F4782" w:rsidRPr="006C7E85">
        <w:rPr>
          <w:rFonts w:eastAsia="Batang"/>
          <w:sz w:val="22"/>
          <w:szCs w:val="22"/>
        </w:rPr>
        <w:t xml:space="preserve">rojektů k získání dotací </w:t>
      </w:r>
      <w:r>
        <w:rPr>
          <w:rFonts w:eastAsia="Batang"/>
          <w:sz w:val="22"/>
          <w:szCs w:val="22"/>
        </w:rPr>
        <w:t xml:space="preserve">– MAP, </w:t>
      </w:r>
      <w:proofErr w:type="spellStart"/>
      <w:r>
        <w:rPr>
          <w:rFonts w:eastAsia="Batang"/>
          <w:sz w:val="22"/>
          <w:szCs w:val="22"/>
        </w:rPr>
        <w:t>Eduzměna</w:t>
      </w:r>
      <w:proofErr w:type="spellEnd"/>
    </w:p>
    <w:p w:rsidR="003F0AB8" w:rsidRPr="00DD1EC3" w:rsidRDefault="006C7E85" w:rsidP="006C7E85">
      <w:pPr>
        <w:numPr>
          <w:ilvl w:val="0"/>
          <w:numId w:val="23"/>
        </w:numPr>
        <w:rPr>
          <w:sz w:val="22"/>
          <w:szCs w:val="22"/>
        </w:rPr>
      </w:pPr>
      <w:r>
        <w:rPr>
          <w:rFonts w:eastAsia="Batang"/>
          <w:sz w:val="22"/>
          <w:szCs w:val="22"/>
        </w:rPr>
        <w:t>Z</w:t>
      </w:r>
      <w:r w:rsidR="00C23290" w:rsidRPr="00DD1EC3">
        <w:rPr>
          <w:rFonts w:eastAsia="Batang"/>
          <w:sz w:val="22"/>
          <w:szCs w:val="22"/>
        </w:rPr>
        <w:t xml:space="preserve">lepšovat </w:t>
      </w:r>
      <w:r w:rsidR="003F4782" w:rsidRPr="00DD1EC3">
        <w:rPr>
          <w:rFonts w:eastAsia="Batang"/>
          <w:sz w:val="22"/>
          <w:szCs w:val="22"/>
        </w:rPr>
        <w:t>vybavení školy pro názornost a efektivitu výuky</w:t>
      </w:r>
      <w:r>
        <w:rPr>
          <w:rFonts w:eastAsia="Batang"/>
          <w:sz w:val="22"/>
          <w:szCs w:val="22"/>
        </w:rPr>
        <w:t xml:space="preserve"> – plněno částečně</w:t>
      </w:r>
      <w:r w:rsidR="003F4782" w:rsidRPr="00DD1EC3">
        <w:rPr>
          <w:rFonts w:eastAsia="Batang"/>
          <w:sz w:val="22"/>
          <w:szCs w:val="22"/>
        </w:rPr>
        <w:t>, aktualizovat učební pomůcky</w:t>
      </w:r>
      <w:r>
        <w:rPr>
          <w:rFonts w:eastAsia="Batang"/>
          <w:sz w:val="22"/>
          <w:szCs w:val="22"/>
        </w:rPr>
        <w:t xml:space="preserve"> – plněno částečně</w:t>
      </w:r>
      <w:r w:rsidR="003F4782" w:rsidRPr="00DD1EC3">
        <w:rPr>
          <w:rFonts w:eastAsia="Batang"/>
          <w:sz w:val="22"/>
          <w:szCs w:val="22"/>
        </w:rPr>
        <w:t xml:space="preserve">, </w:t>
      </w:r>
    </w:p>
    <w:p w:rsidR="002A3E46" w:rsidRPr="00DD1EC3" w:rsidRDefault="00967759" w:rsidP="002A3E46">
      <w:pPr>
        <w:pStyle w:val="Default"/>
        <w:numPr>
          <w:ilvl w:val="0"/>
          <w:numId w:val="23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H</w:t>
      </w:r>
      <w:r w:rsidR="002A3E46" w:rsidRPr="00DD1EC3">
        <w:rPr>
          <w:color w:val="auto"/>
          <w:sz w:val="22"/>
          <w:szCs w:val="22"/>
        </w:rPr>
        <w:t>odnotit a inovovat strategie a plány pro realizaci ŠVP</w:t>
      </w:r>
      <w:r w:rsidR="006C7E85">
        <w:rPr>
          <w:color w:val="auto"/>
          <w:sz w:val="22"/>
          <w:szCs w:val="22"/>
        </w:rPr>
        <w:t>- plněno</w:t>
      </w:r>
    </w:p>
    <w:p w:rsidR="002A3E46" w:rsidRPr="00DD1EC3" w:rsidRDefault="002A3E46" w:rsidP="002A3E46">
      <w:pPr>
        <w:pStyle w:val="Default"/>
        <w:numPr>
          <w:ilvl w:val="0"/>
          <w:numId w:val="23"/>
        </w:numPr>
        <w:rPr>
          <w:color w:val="auto"/>
          <w:sz w:val="22"/>
          <w:szCs w:val="22"/>
        </w:rPr>
      </w:pPr>
      <w:r w:rsidRPr="00DD1EC3">
        <w:rPr>
          <w:color w:val="auto"/>
          <w:sz w:val="22"/>
          <w:szCs w:val="22"/>
        </w:rPr>
        <w:t xml:space="preserve">zajistit podíl pracovníků na strategickém řízení a vlastním hodnocení školy, </w:t>
      </w:r>
      <w:r w:rsidR="004E5E36" w:rsidRPr="00DD1EC3">
        <w:rPr>
          <w:color w:val="auto"/>
          <w:sz w:val="22"/>
          <w:szCs w:val="22"/>
        </w:rPr>
        <w:t>delegovat výkonné kompetence na co nejnižší úrovně řízení</w:t>
      </w:r>
      <w:r w:rsidR="005470AB">
        <w:rPr>
          <w:color w:val="auto"/>
          <w:sz w:val="22"/>
          <w:szCs w:val="22"/>
        </w:rPr>
        <w:t xml:space="preserve"> – plněno částečně</w:t>
      </w:r>
      <w:r w:rsidR="004E5E36" w:rsidRPr="00DD1EC3">
        <w:rPr>
          <w:color w:val="auto"/>
          <w:sz w:val="22"/>
          <w:szCs w:val="22"/>
        </w:rPr>
        <w:t>,</w:t>
      </w:r>
    </w:p>
    <w:p w:rsidR="004E5E36" w:rsidRPr="00DD1EC3" w:rsidRDefault="005470AB" w:rsidP="004E5E36">
      <w:pPr>
        <w:pStyle w:val="Default"/>
        <w:numPr>
          <w:ilvl w:val="0"/>
          <w:numId w:val="23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</w:t>
      </w:r>
      <w:r w:rsidR="004E5E36" w:rsidRPr="00DD1EC3">
        <w:rPr>
          <w:color w:val="auto"/>
          <w:sz w:val="22"/>
          <w:szCs w:val="22"/>
        </w:rPr>
        <w:t xml:space="preserve">ersonální rizika </w:t>
      </w:r>
      <w:r>
        <w:rPr>
          <w:color w:val="auto"/>
          <w:sz w:val="22"/>
          <w:szCs w:val="22"/>
        </w:rPr>
        <w:t>jsou vyhodnocována</w:t>
      </w:r>
      <w:r w:rsidR="00881183" w:rsidRPr="00DD1EC3">
        <w:rPr>
          <w:color w:val="auto"/>
          <w:sz w:val="22"/>
          <w:szCs w:val="22"/>
        </w:rPr>
        <w:t>.</w:t>
      </w:r>
      <w:r w:rsidR="004E5E36" w:rsidRPr="00DD1EC3">
        <w:rPr>
          <w:color w:val="auto"/>
          <w:sz w:val="22"/>
          <w:szCs w:val="22"/>
        </w:rPr>
        <w:t xml:space="preserve"> </w:t>
      </w:r>
    </w:p>
    <w:p w:rsidR="003F4782" w:rsidRPr="00DD1EC3" w:rsidRDefault="003F4782" w:rsidP="009A672A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v</w:t>
      </w:r>
      <w:r w:rsidR="007F6791" w:rsidRPr="00DD1EC3">
        <w:rPr>
          <w:rFonts w:eastAsia="Batang"/>
          <w:b/>
          <w:sz w:val="22"/>
          <w:szCs w:val="22"/>
        </w:rPr>
        <w:t>zdělávání</w:t>
      </w:r>
    </w:p>
    <w:p w:rsidR="00A279C4" w:rsidRPr="00DD1EC3" w:rsidRDefault="00CE3529" w:rsidP="00A279C4">
      <w:pPr>
        <w:pStyle w:val="Default"/>
        <w:numPr>
          <w:ilvl w:val="0"/>
          <w:numId w:val="24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Plněny byly všechny naplánované body,</w:t>
      </w:r>
    </w:p>
    <w:p w:rsidR="003F4782" w:rsidRPr="00DD1EC3" w:rsidRDefault="003F4782" w:rsidP="009A672A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sociální</w:t>
      </w:r>
    </w:p>
    <w:p w:rsidR="007F6791" w:rsidRPr="00DD1EC3" w:rsidRDefault="00CE3529" w:rsidP="009A672A">
      <w:pPr>
        <w:pStyle w:val="Default"/>
        <w:numPr>
          <w:ilvl w:val="0"/>
          <w:numId w:val="25"/>
        </w:numPr>
        <w:rPr>
          <w:rFonts w:eastAsia="Batang"/>
          <w:color w:val="auto"/>
          <w:sz w:val="22"/>
          <w:szCs w:val="22"/>
        </w:rPr>
      </w:pPr>
      <w:r>
        <w:rPr>
          <w:rFonts w:eastAsia="Batang"/>
          <w:color w:val="auto"/>
          <w:sz w:val="22"/>
          <w:szCs w:val="22"/>
        </w:rPr>
        <w:t>Byla plněna dle naplánovaných bodů</w:t>
      </w:r>
    </w:p>
    <w:p w:rsidR="003F4782" w:rsidRPr="00DD1EC3" w:rsidRDefault="003F4782" w:rsidP="009A672A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Cíle</w:t>
      </w:r>
    </w:p>
    <w:p w:rsidR="007F556F" w:rsidRPr="00DD1EC3" w:rsidRDefault="00CE3529" w:rsidP="009A672A">
      <w:pPr>
        <w:numPr>
          <w:ilvl w:val="0"/>
          <w:numId w:val="26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Je </w:t>
      </w:r>
      <w:r w:rsidR="007F556F" w:rsidRPr="00DD1EC3">
        <w:rPr>
          <w:rFonts w:eastAsia="Batang"/>
          <w:sz w:val="22"/>
          <w:szCs w:val="22"/>
        </w:rPr>
        <w:t>zpracov</w:t>
      </w:r>
      <w:r>
        <w:rPr>
          <w:rFonts w:eastAsia="Batang"/>
          <w:sz w:val="22"/>
          <w:szCs w:val="22"/>
        </w:rPr>
        <w:t>ána</w:t>
      </w:r>
      <w:r w:rsidR="007F556F" w:rsidRPr="00DD1EC3">
        <w:rPr>
          <w:rFonts w:eastAsia="Batang"/>
          <w:sz w:val="22"/>
          <w:szCs w:val="22"/>
        </w:rPr>
        <w:t xml:space="preserve"> konkrétn</w:t>
      </w:r>
      <w:r>
        <w:rPr>
          <w:rFonts w:eastAsia="Batang"/>
          <w:sz w:val="22"/>
          <w:szCs w:val="22"/>
        </w:rPr>
        <w:t>í</w:t>
      </w:r>
      <w:r w:rsidR="007F556F" w:rsidRPr="00DD1EC3">
        <w:rPr>
          <w:rFonts w:eastAsia="Batang"/>
          <w:sz w:val="22"/>
          <w:szCs w:val="22"/>
        </w:rPr>
        <w:t xml:space="preserve"> formulovan</w:t>
      </w:r>
      <w:r>
        <w:rPr>
          <w:rFonts w:eastAsia="Batang"/>
          <w:sz w:val="22"/>
          <w:szCs w:val="22"/>
        </w:rPr>
        <w:t>á</w:t>
      </w:r>
      <w:r w:rsidR="007F556F" w:rsidRPr="00DD1EC3">
        <w:rPr>
          <w:rFonts w:eastAsia="Batang"/>
          <w:sz w:val="22"/>
          <w:szCs w:val="22"/>
        </w:rPr>
        <w:t xml:space="preserve"> viz</w:t>
      </w:r>
      <w:r>
        <w:rPr>
          <w:rFonts w:eastAsia="Batang"/>
          <w:sz w:val="22"/>
          <w:szCs w:val="22"/>
        </w:rPr>
        <w:t>e</w:t>
      </w:r>
      <w:r w:rsidR="007F556F" w:rsidRPr="00DD1EC3">
        <w:rPr>
          <w:rFonts w:eastAsia="Batang"/>
          <w:sz w:val="22"/>
          <w:szCs w:val="22"/>
        </w:rPr>
        <w:t xml:space="preserve"> školy, se kterou se pedagogo</w:t>
      </w:r>
      <w:r>
        <w:rPr>
          <w:rFonts w:eastAsia="Batang"/>
          <w:sz w:val="22"/>
          <w:szCs w:val="22"/>
        </w:rPr>
        <w:t>vé, rodiče a zřizovatel ztotožňují</w:t>
      </w:r>
      <w:r w:rsidR="007F556F" w:rsidRPr="00DD1EC3">
        <w:rPr>
          <w:rFonts w:eastAsia="Batang"/>
          <w:sz w:val="22"/>
          <w:szCs w:val="22"/>
        </w:rPr>
        <w:t>,</w:t>
      </w:r>
    </w:p>
    <w:p w:rsidR="003F4782" w:rsidRPr="00DD1EC3" w:rsidRDefault="009A672A" w:rsidP="009A672A">
      <w:pPr>
        <w:numPr>
          <w:ilvl w:val="0"/>
          <w:numId w:val="26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r</w:t>
      </w:r>
      <w:r w:rsidR="003F4782" w:rsidRPr="00DD1EC3">
        <w:rPr>
          <w:rFonts w:eastAsia="Batang"/>
          <w:sz w:val="22"/>
          <w:szCs w:val="22"/>
        </w:rPr>
        <w:t xml:space="preserve">ozvoj podmínek ke vzdělávání – </w:t>
      </w:r>
      <w:r w:rsidR="00CE3529">
        <w:rPr>
          <w:rFonts w:eastAsia="Batang"/>
          <w:sz w:val="22"/>
          <w:szCs w:val="22"/>
        </w:rPr>
        <w:t>pokračovat i v příštím školním roce</w:t>
      </w:r>
    </w:p>
    <w:p w:rsidR="003F4782" w:rsidRPr="00DD1EC3" w:rsidRDefault="003F4782" w:rsidP="009A672A">
      <w:pPr>
        <w:numPr>
          <w:ilvl w:val="0"/>
          <w:numId w:val="26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preventivně předcházet problémům pomocí neustálé údržby budovy školy</w:t>
      </w:r>
      <w:r w:rsidR="00CE3529">
        <w:rPr>
          <w:rFonts w:eastAsia="Batang"/>
          <w:sz w:val="22"/>
          <w:szCs w:val="22"/>
        </w:rPr>
        <w:t>- pokračovat i v příštím školním roce</w:t>
      </w:r>
      <w:r w:rsidR="00881183" w:rsidRPr="00DD1EC3">
        <w:rPr>
          <w:rFonts w:eastAsia="Batang"/>
          <w:sz w:val="22"/>
          <w:szCs w:val="22"/>
        </w:rPr>
        <w:t>,</w:t>
      </w:r>
    </w:p>
    <w:p w:rsidR="003F4782" w:rsidRPr="00DD1EC3" w:rsidRDefault="003F4782" w:rsidP="009A672A">
      <w:pPr>
        <w:numPr>
          <w:ilvl w:val="0"/>
          <w:numId w:val="26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zaměřit se na školu a její okolí z hlediska estetické výchovy</w:t>
      </w:r>
      <w:r w:rsidR="00881183" w:rsidRPr="00DD1EC3">
        <w:rPr>
          <w:rFonts w:eastAsia="Batang"/>
          <w:sz w:val="22"/>
          <w:szCs w:val="22"/>
        </w:rPr>
        <w:t>,</w:t>
      </w:r>
      <w:r w:rsidRPr="00DD1EC3">
        <w:rPr>
          <w:rFonts w:eastAsia="Batang"/>
          <w:sz w:val="22"/>
          <w:szCs w:val="22"/>
        </w:rPr>
        <w:t xml:space="preserve"> </w:t>
      </w:r>
    </w:p>
    <w:p w:rsidR="003F4782" w:rsidRPr="00DD1EC3" w:rsidRDefault="00CE3529" w:rsidP="009A672A">
      <w:pPr>
        <w:numPr>
          <w:ilvl w:val="0"/>
          <w:numId w:val="26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Pokračovat v plnění naplánovaných cílů i v příštím školním roce.</w:t>
      </w:r>
    </w:p>
    <w:p w:rsidR="003F4782" w:rsidRPr="00DD1EC3" w:rsidRDefault="003F4782" w:rsidP="009A672A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Strategie</w:t>
      </w:r>
    </w:p>
    <w:p w:rsidR="003F4782" w:rsidRDefault="003F4782" w:rsidP="009A672A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pedagogická</w:t>
      </w:r>
    </w:p>
    <w:p w:rsidR="00CE3529" w:rsidRPr="00CE3529" w:rsidRDefault="00CE3529" w:rsidP="009A672A">
      <w:pPr>
        <w:rPr>
          <w:rFonts w:eastAsia="Batang"/>
          <w:sz w:val="22"/>
          <w:szCs w:val="22"/>
        </w:rPr>
      </w:pPr>
      <w:r w:rsidRPr="00CE3529">
        <w:rPr>
          <w:rFonts w:eastAsia="Batang"/>
          <w:sz w:val="22"/>
          <w:szCs w:val="22"/>
        </w:rPr>
        <w:t>Naplánované strategie byly plněny, bude se pokračovat i v </w:t>
      </w:r>
      <w:r>
        <w:rPr>
          <w:rFonts w:eastAsia="Batang"/>
          <w:sz w:val="22"/>
          <w:szCs w:val="22"/>
        </w:rPr>
        <w:t>p</w:t>
      </w:r>
      <w:r w:rsidRPr="00CE3529">
        <w:rPr>
          <w:rFonts w:eastAsia="Batang"/>
          <w:sz w:val="22"/>
          <w:szCs w:val="22"/>
        </w:rPr>
        <w:t>říštím školním roce</w:t>
      </w:r>
      <w:r w:rsidR="00DA1803">
        <w:rPr>
          <w:rFonts w:eastAsia="Batang"/>
          <w:sz w:val="22"/>
          <w:szCs w:val="22"/>
        </w:rPr>
        <w:t>.</w:t>
      </w:r>
    </w:p>
    <w:p w:rsidR="003F4782" w:rsidRPr="00DD1EC3" w:rsidRDefault="003F4782" w:rsidP="00CE3529">
      <w:pPr>
        <w:numPr>
          <w:ilvl w:val="0"/>
          <w:numId w:val="27"/>
        </w:num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materiálně technická</w:t>
      </w:r>
    </w:p>
    <w:p w:rsidR="003F4782" w:rsidRPr="00DD1EC3" w:rsidRDefault="004E5E36" w:rsidP="007F2E3E">
      <w:pPr>
        <w:numPr>
          <w:ilvl w:val="0"/>
          <w:numId w:val="28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každoročně určovat priority ve vybavování</w:t>
      </w:r>
      <w:r w:rsidR="00075A0C">
        <w:rPr>
          <w:rFonts w:eastAsia="Batang"/>
          <w:sz w:val="22"/>
          <w:szCs w:val="22"/>
        </w:rPr>
        <w:t xml:space="preserve"> (-splněno)</w:t>
      </w:r>
      <w:r w:rsidRPr="00DD1EC3">
        <w:rPr>
          <w:rFonts w:eastAsia="Batang"/>
          <w:sz w:val="22"/>
          <w:szCs w:val="22"/>
        </w:rPr>
        <w:t xml:space="preserve"> v souladu s hospodárným, účelným čerpáním rozpočtu, </w:t>
      </w:r>
      <w:r w:rsidR="003F4782" w:rsidRPr="00DD1EC3">
        <w:rPr>
          <w:rFonts w:eastAsia="Batang"/>
          <w:sz w:val="22"/>
          <w:szCs w:val="22"/>
        </w:rPr>
        <w:t>zkvalitňovat vybavení tříd</w:t>
      </w:r>
      <w:r w:rsidR="00DA1803">
        <w:rPr>
          <w:rFonts w:eastAsia="Batang"/>
          <w:sz w:val="22"/>
          <w:szCs w:val="22"/>
        </w:rPr>
        <w:t xml:space="preserve"> – nebylo plněno</w:t>
      </w:r>
    </w:p>
    <w:p w:rsidR="00BD0F52" w:rsidRPr="00DD1EC3" w:rsidRDefault="00BD0F52" w:rsidP="007F2E3E">
      <w:pPr>
        <w:numPr>
          <w:ilvl w:val="0"/>
          <w:numId w:val="28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ve škole vytvářet pozitivní klima vlastním prostředím, čistotou, estetickou úpravou prostor školy i okolí</w:t>
      </w:r>
      <w:r w:rsidR="00DA1803">
        <w:rPr>
          <w:rFonts w:eastAsia="Batang"/>
          <w:sz w:val="22"/>
          <w:szCs w:val="22"/>
        </w:rPr>
        <w:t xml:space="preserve"> - plněno</w:t>
      </w:r>
    </w:p>
    <w:p w:rsidR="007F556F" w:rsidRPr="00DD1EC3" w:rsidRDefault="004E5E36" w:rsidP="007F2E3E">
      <w:pPr>
        <w:pStyle w:val="Default"/>
        <w:numPr>
          <w:ilvl w:val="0"/>
          <w:numId w:val="28"/>
        </w:numPr>
        <w:rPr>
          <w:rFonts w:eastAsia="Batang"/>
          <w:color w:val="auto"/>
          <w:sz w:val="22"/>
          <w:szCs w:val="22"/>
        </w:rPr>
      </w:pPr>
      <w:r w:rsidRPr="00DD1EC3">
        <w:rPr>
          <w:color w:val="auto"/>
          <w:sz w:val="22"/>
          <w:szCs w:val="22"/>
        </w:rPr>
        <w:t>zajišťovat bezpečné prostředí pro vzdělávání a zdravý sociální, psychický i fyzický v</w:t>
      </w:r>
      <w:r w:rsidR="00DA1803">
        <w:rPr>
          <w:color w:val="auto"/>
          <w:sz w:val="22"/>
          <w:szCs w:val="22"/>
        </w:rPr>
        <w:t>ývoj všech účastníků vzdělávání - plněno</w:t>
      </w:r>
    </w:p>
    <w:p w:rsidR="004E5E36" w:rsidRPr="00DD1EC3" w:rsidRDefault="007F556F" w:rsidP="007F2E3E">
      <w:pPr>
        <w:pStyle w:val="Default"/>
        <w:numPr>
          <w:ilvl w:val="0"/>
          <w:numId w:val="28"/>
        </w:numPr>
        <w:rPr>
          <w:rFonts w:eastAsia="Batang"/>
          <w:color w:val="auto"/>
          <w:sz w:val="22"/>
          <w:szCs w:val="22"/>
        </w:rPr>
      </w:pPr>
      <w:r w:rsidRPr="00DD1EC3">
        <w:rPr>
          <w:color w:val="auto"/>
          <w:sz w:val="22"/>
          <w:szCs w:val="22"/>
        </w:rPr>
        <w:t xml:space="preserve">vytvořit bezpečné prostředí pro reálnou bezpečnost fyzických osob, jeho </w:t>
      </w:r>
      <w:r w:rsidR="00DA1803">
        <w:rPr>
          <w:color w:val="auto"/>
          <w:sz w:val="22"/>
          <w:szCs w:val="22"/>
        </w:rPr>
        <w:t>účinnost pravidelně prověřovat-plněno</w:t>
      </w:r>
    </w:p>
    <w:p w:rsidR="003F4782" w:rsidRPr="00DD1EC3" w:rsidRDefault="00DA1803" w:rsidP="007F2E3E">
      <w:pPr>
        <w:numPr>
          <w:ilvl w:val="0"/>
          <w:numId w:val="28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zajistit obnovu ICT vybavenosti – částečně splněno – do Uhlířských Janovic zakoupeno 5 ks repasovaných P</w:t>
      </w:r>
      <w:r w:rsidR="000F547A">
        <w:rPr>
          <w:rFonts w:eastAsia="Batang"/>
          <w:sz w:val="22"/>
          <w:szCs w:val="22"/>
        </w:rPr>
        <w:t>C</w:t>
      </w:r>
      <w:r>
        <w:rPr>
          <w:rFonts w:eastAsia="Batang"/>
          <w:sz w:val="22"/>
          <w:szCs w:val="22"/>
        </w:rPr>
        <w:t xml:space="preserve"> včetně monitorů</w:t>
      </w:r>
    </w:p>
    <w:p w:rsidR="003F4782" w:rsidRPr="00DD1EC3" w:rsidRDefault="003F4782" w:rsidP="007F2E3E">
      <w:pPr>
        <w:numPr>
          <w:ilvl w:val="0"/>
          <w:numId w:val="28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lastRenderedPageBreak/>
        <w:t>získávání sponzorů na konkrétní akce školy</w:t>
      </w:r>
      <w:r w:rsidR="004E5E36" w:rsidRPr="00DD1EC3">
        <w:rPr>
          <w:rFonts w:eastAsia="Batang"/>
          <w:sz w:val="22"/>
          <w:szCs w:val="22"/>
        </w:rPr>
        <w:t>, zvýšit podíl dalších osob na financování školy,</w:t>
      </w:r>
      <w:r w:rsidRPr="00DD1EC3">
        <w:rPr>
          <w:rFonts w:eastAsia="Batang"/>
          <w:sz w:val="22"/>
          <w:szCs w:val="22"/>
        </w:rPr>
        <w:t xml:space="preserve"> </w:t>
      </w:r>
      <w:r w:rsidR="000F547A">
        <w:rPr>
          <w:rFonts w:eastAsia="Batang"/>
          <w:sz w:val="22"/>
          <w:szCs w:val="22"/>
        </w:rPr>
        <w:t>částečně plněno</w:t>
      </w:r>
    </w:p>
    <w:p w:rsidR="007F6791" w:rsidRPr="00DD1EC3" w:rsidRDefault="007F6791" w:rsidP="007F2E3E">
      <w:pPr>
        <w:numPr>
          <w:ilvl w:val="0"/>
          <w:numId w:val="28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zaměřovat se na využívání nabízených možností, zejména EU fondů a projektů vyhlašovaných M</w:t>
      </w:r>
      <w:r w:rsidR="00881183" w:rsidRPr="00DD1EC3">
        <w:rPr>
          <w:rFonts w:eastAsia="Batang"/>
          <w:sz w:val="22"/>
          <w:szCs w:val="22"/>
        </w:rPr>
        <w:t>ŠMT</w:t>
      </w:r>
      <w:r w:rsidR="000F547A">
        <w:rPr>
          <w:rFonts w:eastAsia="Batang"/>
          <w:sz w:val="22"/>
          <w:szCs w:val="22"/>
        </w:rPr>
        <w:t xml:space="preserve"> - jelikož jsme malotřídní škola, většina projektů je pro školu nerealizovatelná</w:t>
      </w:r>
      <w:r w:rsidR="00881183" w:rsidRPr="00DD1EC3">
        <w:rPr>
          <w:rFonts w:eastAsia="Batang"/>
          <w:sz w:val="22"/>
          <w:szCs w:val="22"/>
        </w:rPr>
        <w:t>.</w:t>
      </w:r>
    </w:p>
    <w:p w:rsidR="003F4782" w:rsidRPr="00DD1EC3" w:rsidRDefault="003F4782" w:rsidP="009A672A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personální</w:t>
      </w:r>
    </w:p>
    <w:p w:rsidR="003F4782" w:rsidRPr="00DD1EC3" w:rsidRDefault="00A57AA1" w:rsidP="007F2E3E">
      <w:pPr>
        <w:numPr>
          <w:ilvl w:val="0"/>
          <w:numId w:val="29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zajistit plnou kvalifikovanost pedagogického týmu</w:t>
      </w:r>
      <w:r w:rsidR="000F547A">
        <w:rPr>
          <w:rFonts w:eastAsia="Batang"/>
          <w:sz w:val="22"/>
          <w:szCs w:val="22"/>
        </w:rPr>
        <w:t xml:space="preserve"> - nesplněno</w:t>
      </w:r>
      <w:r w:rsidRPr="00DD1EC3">
        <w:rPr>
          <w:rFonts w:eastAsia="Batang"/>
          <w:sz w:val="22"/>
          <w:szCs w:val="22"/>
        </w:rPr>
        <w:t>,</w:t>
      </w:r>
    </w:p>
    <w:p w:rsidR="00DD6CF1" w:rsidRPr="00DD1EC3" w:rsidRDefault="00DD6CF1" w:rsidP="007F2E3E">
      <w:pPr>
        <w:numPr>
          <w:ilvl w:val="0"/>
          <w:numId w:val="29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podporovat zapojení pedagogů do národních a mezinárodních projektů,</w:t>
      </w:r>
    </w:p>
    <w:p w:rsidR="004E5E36" w:rsidRPr="00DD1EC3" w:rsidRDefault="000F547A" w:rsidP="007F2E3E">
      <w:pPr>
        <w:numPr>
          <w:ilvl w:val="0"/>
          <w:numId w:val="29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ostatní naplánované body byly plněny</w:t>
      </w:r>
    </w:p>
    <w:p w:rsidR="003F4782" w:rsidRPr="00DD1EC3" w:rsidRDefault="003F4782" w:rsidP="009A672A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ekonomická</w:t>
      </w:r>
    </w:p>
    <w:p w:rsidR="003F4782" w:rsidRPr="00DD1EC3" w:rsidRDefault="008A1A5C" w:rsidP="007F2E3E">
      <w:pPr>
        <w:numPr>
          <w:ilvl w:val="0"/>
          <w:numId w:val="30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částečně plněna, bude se pokračovat i v příštím školním roce</w:t>
      </w:r>
    </w:p>
    <w:p w:rsidR="003F4782" w:rsidRPr="00DD1EC3" w:rsidRDefault="003F4782" w:rsidP="009A672A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informačních systémů a kontaktů s veřejností</w:t>
      </w:r>
    </w:p>
    <w:p w:rsidR="003F4782" w:rsidRPr="00DD1EC3" w:rsidRDefault="008A1A5C" w:rsidP="007F2E3E">
      <w:pPr>
        <w:numPr>
          <w:ilvl w:val="0"/>
          <w:numId w:val="31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splněno, bude se pokračovat v daných činnostech</w:t>
      </w:r>
    </w:p>
    <w:p w:rsidR="007F2E3E" w:rsidRPr="00DD1EC3" w:rsidRDefault="007F2E3E" w:rsidP="007F2E3E">
      <w:pPr>
        <w:rPr>
          <w:rFonts w:eastAsia="Batang"/>
          <w:sz w:val="22"/>
          <w:szCs w:val="22"/>
        </w:rPr>
      </w:pPr>
    </w:p>
    <w:p w:rsidR="00214EC1" w:rsidRPr="00DD1EC3" w:rsidRDefault="00214EC1" w:rsidP="007F2E3E">
      <w:p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Koncepční záměry projednány na pedagogické radě dne 1. 9. 2017</w:t>
      </w:r>
    </w:p>
    <w:p w:rsidR="004E5E36" w:rsidRDefault="00214EC1" w:rsidP="007F2E3E">
      <w:pPr>
        <w:rPr>
          <w:rFonts w:eastAsia="Batang"/>
          <w:sz w:val="22"/>
          <w:szCs w:val="22"/>
        </w:rPr>
      </w:pPr>
      <w:proofErr w:type="spellStart"/>
      <w:r w:rsidRPr="00DD1EC3">
        <w:rPr>
          <w:rFonts w:eastAsia="Batang"/>
          <w:sz w:val="22"/>
          <w:szCs w:val="22"/>
        </w:rPr>
        <w:t>Ś</w:t>
      </w:r>
      <w:r w:rsidR="00C23290" w:rsidRPr="00DD1EC3">
        <w:rPr>
          <w:rFonts w:eastAsia="Batang"/>
          <w:sz w:val="22"/>
          <w:szCs w:val="22"/>
        </w:rPr>
        <w:t>kolsk</w:t>
      </w:r>
      <w:r w:rsidR="00461961" w:rsidRPr="00DD1EC3">
        <w:rPr>
          <w:rFonts w:eastAsia="Batang"/>
          <w:sz w:val="22"/>
          <w:szCs w:val="22"/>
        </w:rPr>
        <w:t>á</w:t>
      </w:r>
      <w:proofErr w:type="spellEnd"/>
      <w:r w:rsidR="00C23290" w:rsidRPr="00DD1EC3">
        <w:rPr>
          <w:rFonts w:eastAsia="Batang"/>
          <w:sz w:val="22"/>
          <w:szCs w:val="22"/>
        </w:rPr>
        <w:t xml:space="preserve"> rada </w:t>
      </w:r>
      <w:r w:rsidRPr="00DD1EC3">
        <w:rPr>
          <w:rFonts w:eastAsia="Batang"/>
          <w:sz w:val="22"/>
          <w:szCs w:val="22"/>
        </w:rPr>
        <w:t xml:space="preserve">projednala dne </w:t>
      </w:r>
      <w:r w:rsidR="00987761" w:rsidRPr="00DD1EC3">
        <w:rPr>
          <w:rFonts w:eastAsia="Batang"/>
          <w:sz w:val="22"/>
          <w:szCs w:val="22"/>
        </w:rPr>
        <w:t>14. 9. 2017</w:t>
      </w:r>
    </w:p>
    <w:p w:rsidR="008A1A5C" w:rsidRDefault="008A1A5C" w:rsidP="007F2E3E">
      <w:pPr>
        <w:rPr>
          <w:rFonts w:eastAsia="Batang"/>
          <w:sz w:val="22"/>
          <w:szCs w:val="22"/>
        </w:rPr>
      </w:pPr>
    </w:p>
    <w:p w:rsidR="008A1A5C" w:rsidRPr="00DD1EC3" w:rsidRDefault="008A1A5C" w:rsidP="007F2E3E">
      <w:p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Plnění koncepčních záměrů ve školním roce 2019/2020 bylo projednáno na pedagogické radě 18. 6. 2020 a byly nastíněny strategie pro příští školní rok.</w:t>
      </w:r>
    </w:p>
    <w:p w:rsidR="004E5E36" w:rsidRPr="00DD1EC3" w:rsidRDefault="004E5E36" w:rsidP="007F2E3E">
      <w:pPr>
        <w:rPr>
          <w:rFonts w:eastAsia="Batang"/>
          <w:sz w:val="22"/>
          <w:szCs w:val="22"/>
        </w:rPr>
      </w:pPr>
    </w:p>
    <w:p w:rsidR="00DD1EC3" w:rsidRDefault="00DD1EC3" w:rsidP="007F2E3E">
      <w:pPr>
        <w:rPr>
          <w:rFonts w:eastAsia="Batang"/>
          <w:sz w:val="22"/>
          <w:szCs w:val="22"/>
        </w:rPr>
      </w:pPr>
    </w:p>
    <w:p w:rsidR="007F2E3E" w:rsidRPr="00DD1EC3" w:rsidRDefault="00214EC1" w:rsidP="007F2E3E">
      <w:p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 xml:space="preserve">Ve Zruči nad Sázavou dne </w:t>
      </w:r>
      <w:r w:rsidR="007F2E3E" w:rsidRPr="00DD1EC3">
        <w:rPr>
          <w:rFonts w:eastAsia="Batang"/>
          <w:sz w:val="22"/>
          <w:szCs w:val="22"/>
        </w:rPr>
        <w:t xml:space="preserve"> </w:t>
      </w:r>
      <w:r w:rsidR="008A1A5C">
        <w:rPr>
          <w:rFonts w:eastAsia="Batang"/>
          <w:sz w:val="22"/>
          <w:szCs w:val="22"/>
        </w:rPr>
        <w:t>26</w:t>
      </w:r>
      <w:r w:rsidR="007F2E3E" w:rsidRPr="00DD1EC3">
        <w:rPr>
          <w:rFonts w:eastAsia="Batang"/>
          <w:sz w:val="22"/>
          <w:szCs w:val="22"/>
        </w:rPr>
        <w:t xml:space="preserve">. </w:t>
      </w:r>
      <w:r w:rsidR="008A1A5C">
        <w:rPr>
          <w:rFonts w:eastAsia="Batang"/>
          <w:sz w:val="22"/>
          <w:szCs w:val="22"/>
        </w:rPr>
        <w:t>6</w:t>
      </w:r>
      <w:r w:rsidR="007F2E3E" w:rsidRPr="00DD1EC3">
        <w:rPr>
          <w:rFonts w:eastAsia="Batang"/>
          <w:sz w:val="22"/>
          <w:szCs w:val="22"/>
        </w:rPr>
        <w:t>. 2</w:t>
      </w:r>
      <w:r w:rsidR="008A1A5C">
        <w:rPr>
          <w:rFonts w:eastAsia="Batang"/>
          <w:sz w:val="22"/>
          <w:szCs w:val="22"/>
        </w:rPr>
        <w:t>020</w:t>
      </w:r>
      <w:r w:rsidR="007F2E3E" w:rsidRPr="00DD1EC3">
        <w:rPr>
          <w:rFonts w:eastAsia="Batang"/>
          <w:sz w:val="22"/>
          <w:szCs w:val="22"/>
        </w:rPr>
        <w:t xml:space="preserve"> </w:t>
      </w:r>
    </w:p>
    <w:p w:rsidR="00987761" w:rsidRPr="00DD1EC3" w:rsidRDefault="00987761" w:rsidP="007F2E3E">
      <w:pPr>
        <w:rPr>
          <w:rFonts w:eastAsia="Batang"/>
          <w:sz w:val="22"/>
          <w:szCs w:val="22"/>
        </w:rPr>
      </w:pPr>
    </w:p>
    <w:p w:rsidR="00987761" w:rsidRPr="00DD1EC3" w:rsidRDefault="00987761" w:rsidP="007F2E3E">
      <w:pPr>
        <w:rPr>
          <w:rFonts w:eastAsia="Batang"/>
          <w:sz w:val="22"/>
          <w:szCs w:val="22"/>
        </w:rPr>
      </w:pPr>
    </w:p>
    <w:p w:rsidR="00DD1EC3" w:rsidRDefault="00DD1EC3" w:rsidP="007F2E3E">
      <w:pPr>
        <w:rPr>
          <w:rFonts w:eastAsia="Batang"/>
          <w:sz w:val="22"/>
          <w:szCs w:val="22"/>
        </w:rPr>
      </w:pPr>
    </w:p>
    <w:p w:rsidR="00DD1EC3" w:rsidRDefault="00DD1EC3" w:rsidP="007F2E3E">
      <w:pPr>
        <w:rPr>
          <w:rFonts w:eastAsia="Batang"/>
          <w:sz w:val="22"/>
          <w:szCs w:val="22"/>
        </w:rPr>
      </w:pPr>
    </w:p>
    <w:p w:rsidR="00DD1EC3" w:rsidRDefault="00DD1EC3" w:rsidP="007F2E3E">
      <w:pPr>
        <w:rPr>
          <w:rFonts w:eastAsia="Batang"/>
          <w:sz w:val="22"/>
          <w:szCs w:val="22"/>
        </w:rPr>
      </w:pPr>
    </w:p>
    <w:p w:rsidR="007F2E3E" w:rsidRPr="00DD1EC3" w:rsidRDefault="00987761" w:rsidP="007F2E3E">
      <w:p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Mgr. Jan Marečková</w:t>
      </w:r>
    </w:p>
    <w:p w:rsidR="00987761" w:rsidRDefault="00987761" w:rsidP="007F2E3E">
      <w:p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Ředitelka školy</w:t>
      </w:r>
    </w:p>
    <w:p w:rsidR="0050789B" w:rsidRDefault="0050789B" w:rsidP="007F2E3E">
      <w:pPr>
        <w:rPr>
          <w:rFonts w:eastAsia="Batang"/>
          <w:sz w:val="22"/>
          <w:szCs w:val="22"/>
        </w:rPr>
      </w:pPr>
    </w:p>
    <w:p w:rsidR="0050789B" w:rsidRDefault="0050789B" w:rsidP="0050789B">
      <w:pPr>
        <w:jc w:val="center"/>
        <w:rPr>
          <w:rFonts w:eastAsia="Batang"/>
          <w:b/>
          <w:sz w:val="28"/>
          <w:szCs w:val="24"/>
          <w:u w:val="single"/>
        </w:rPr>
      </w:pPr>
      <w:r w:rsidRPr="00F422F4">
        <w:rPr>
          <w:rFonts w:eastAsia="Batang"/>
          <w:b/>
          <w:sz w:val="28"/>
          <w:szCs w:val="24"/>
          <w:u w:val="single"/>
        </w:rPr>
        <w:t>Dlouhodobý plán - koncepční záměry a úkoly v období 201</w:t>
      </w:r>
      <w:r>
        <w:rPr>
          <w:rFonts w:eastAsia="Batang"/>
          <w:b/>
          <w:sz w:val="28"/>
          <w:szCs w:val="24"/>
          <w:u w:val="single"/>
        </w:rPr>
        <w:t>6</w:t>
      </w:r>
      <w:r w:rsidRPr="00F422F4">
        <w:rPr>
          <w:rFonts w:eastAsia="Batang"/>
          <w:b/>
          <w:sz w:val="28"/>
          <w:szCs w:val="24"/>
          <w:u w:val="single"/>
        </w:rPr>
        <w:t xml:space="preserve"> </w:t>
      </w:r>
      <w:r>
        <w:rPr>
          <w:rFonts w:eastAsia="Batang"/>
          <w:b/>
          <w:sz w:val="28"/>
          <w:szCs w:val="24"/>
          <w:u w:val="single"/>
        </w:rPr>
        <w:t>– 2020</w:t>
      </w:r>
    </w:p>
    <w:p w:rsidR="0050789B" w:rsidRDefault="0050789B" w:rsidP="0050789B">
      <w:pPr>
        <w:jc w:val="center"/>
        <w:rPr>
          <w:rFonts w:eastAsia="Batang"/>
          <w:b/>
          <w:sz w:val="28"/>
          <w:szCs w:val="24"/>
          <w:u w:val="single"/>
        </w:rPr>
      </w:pPr>
    </w:p>
    <w:p w:rsidR="0050789B" w:rsidRDefault="0050789B" w:rsidP="0050789B">
      <w:pPr>
        <w:jc w:val="center"/>
        <w:rPr>
          <w:rFonts w:eastAsia="Batang"/>
          <w:b/>
          <w:sz w:val="28"/>
          <w:szCs w:val="24"/>
          <w:u w:val="single"/>
        </w:rPr>
      </w:pPr>
      <w:r>
        <w:rPr>
          <w:rFonts w:eastAsia="Batang"/>
          <w:b/>
          <w:sz w:val="28"/>
          <w:szCs w:val="24"/>
          <w:u w:val="single"/>
        </w:rPr>
        <w:t>HODNOCENÍ PLNĚNÍ</w:t>
      </w:r>
    </w:p>
    <w:p w:rsidR="0050789B" w:rsidRPr="00F422F4" w:rsidRDefault="0050789B" w:rsidP="0050789B">
      <w:pPr>
        <w:jc w:val="center"/>
        <w:rPr>
          <w:rFonts w:eastAsia="Batang"/>
          <w:b/>
          <w:sz w:val="28"/>
          <w:szCs w:val="24"/>
          <w:u w:val="single"/>
        </w:rPr>
      </w:pPr>
    </w:p>
    <w:p w:rsidR="0050789B" w:rsidRPr="00B94BFB" w:rsidRDefault="0050789B" w:rsidP="0050789B">
      <w:pPr>
        <w:pStyle w:val="Prosttex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Dlouihodobý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plán byl plněn do 11. 3. 2020 plně a od 11. 3. 2020 s omezením, důvod: </w:t>
      </w:r>
      <w:r w:rsidRPr="00B94B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vláda vyhlásila pro území  České republiky z důvodu ohrožení zdraví v souvislosti s prokázáním výskytu </w:t>
      </w:r>
      <w:proofErr w:type="spellStart"/>
      <w:r w:rsidRPr="00B94B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koronaviru</w:t>
      </w:r>
      <w:proofErr w:type="spellEnd"/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COVID-19</w:t>
      </w:r>
      <w:r w:rsidRPr="00B94B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(označovaný jako SARS  CoV-2) na území České republiky nouzový stav na dobu od 14.00 hodin dne 12. března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 došlo k uzavření školy. Žáci zůstali doma a pedagogové pracovali také z domova, byla zrušena prezenční výuka a začala probíhat výuka distanční.</w:t>
      </w:r>
    </w:p>
    <w:p w:rsidR="0050789B" w:rsidRPr="00B94BFB" w:rsidRDefault="0050789B" w:rsidP="0050789B">
      <w:pPr>
        <w:jc w:val="both"/>
        <w:rPr>
          <w:b/>
          <w:sz w:val="24"/>
          <w:szCs w:val="24"/>
        </w:rPr>
      </w:pPr>
    </w:p>
    <w:p w:rsidR="0050789B" w:rsidRPr="00DD1EC3" w:rsidRDefault="0050789B" w:rsidP="0050789B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řízení a správy</w:t>
      </w:r>
    </w:p>
    <w:p w:rsidR="0050789B" w:rsidRPr="00DD1EC3" w:rsidRDefault="0050789B" w:rsidP="0050789B">
      <w:pPr>
        <w:numPr>
          <w:ilvl w:val="0"/>
          <w:numId w:val="23"/>
        </w:numPr>
        <w:rPr>
          <w:rFonts w:eastAsia="Batang"/>
          <w:color w:val="000000" w:themeColor="text1"/>
          <w:sz w:val="22"/>
          <w:szCs w:val="22"/>
        </w:rPr>
      </w:pPr>
      <w:r>
        <w:rPr>
          <w:rFonts w:eastAsia="Batang"/>
          <w:color w:val="000000" w:themeColor="text1"/>
          <w:sz w:val="22"/>
          <w:szCs w:val="22"/>
        </w:rPr>
        <w:t xml:space="preserve">Byla </w:t>
      </w:r>
      <w:r w:rsidRPr="00DD1EC3">
        <w:rPr>
          <w:rFonts w:eastAsia="Batang"/>
          <w:color w:val="000000" w:themeColor="text1"/>
          <w:sz w:val="22"/>
          <w:szCs w:val="22"/>
        </w:rPr>
        <w:t>zpracova</w:t>
      </w:r>
      <w:r>
        <w:rPr>
          <w:rFonts w:eastAsia="Batang"/>
          <w:color w:val="000000" w:themeColor="text1"/>
          <w:sz w:val="22"/>
          <w:szCs w:val="22"/>
        </w:rPr>
        <w:t>ná</w:t>
      </w:r>
      <w:r w:rsidRPr="00DD1EC3">
        <w:rPr>
          <w:rFonts w:eastAsia="Batang"/>
          <w:color w:val="000000" w:themeColor="text1"/>
          <w:sz w:val="22"/>
          <w:szCs w:val="22"/>
        </w:rPr>
        <w:t xml:space="preserve"> jasn</w:t>
      </w:r>
      <w:r>
        <w:rPr>
          <w:rFonts w:eastAsia="Batang"/>
          <w:color w:val="000000" w:themeColor="text1"/>
          <w:sz w:val="22"/>
          <w:szCs w:val="22"/>
        </w:rPr>
        <w:t>á</w:t>
      </w:r>
      <w:r w:rsidRPr="00DD1EC3">
        <w:rPr>
          <w:rFonts w:eastAsia="Batang"/>
          <w:color w:val="000000" w:themeColor="text1"/>
          <w:sz w:val="22"/>
          <w:szCs w:val="22"/>
        </w:rPr>
        <w:t xml:space="preserve"> a reáln</w:t>
      </w:r>
      <w:r>
        <w:rPr>
          <w:rFonts w:eastAsia="Batang"/>
          <w:color w:val="000000" w:themeColor="text1"/>
          <w:sz w:val="22"/>
          <w:szCs w:val="22"/>
        </w:rPr>
        <w:t xml:space="preserve">á koncepce </w:t>
      </w:r>
      <w:r w:rsidRPr="00DD1EC3">
        <w:rPr>
          <w:rFonts w:eastAsia="Batang"/>
          <w:color w:val="000000" w:themeColor="text1"/>
          <w:sz w:val="22"/>
          <w:szCs w:val="22"/>
        </w:rPr>
        <w:t>rozvoje školy a strategi</w:t>
      </w:r>
      <w:r>
        <w:rPr>
          <w:rFonts w:eastAsia="Batang"/>
          <w:color w:val="000000" w:themeColor="text1"/>
          <w:sz w:val="22"/>
          <w:szCs w:val="22"/>
        </w:rPr>
        <w:t>e</w:t>
      </w:r>
      <w:r w:rsidRPr="00DD1EC3">
        <w:rPr>
          <w:rFonts w:eastAsia="Batang"/>
          <w:color w:val="000000" w:themeColor="text1"/>
          <w:sz w:val="22"/>
          <w:szCs w:val="22"/>
        </w:rPr>
        <w:t xml:space="preserve"> pro její naplnění</w:t>
      </w:r>
      <w:r>
        <w:rPr>
          <w:rFonts w:eastAsia="Batang"/>
          <w:color w:val="000000" w:themeColor="text1"/>
          <w:sz w:val="22"/>
          <w:szCs w:val="22"/>
        </w:rPr>
        <w:t>.</w:t>
      </w:r>
      <w:r w:rsidRPr="00DD1EC3">
        <w:rPr>
          <w:rFonts w:eastAsia="Batang"/>
          <w:color w:val="000000" w:themeColor="text1"/>
          <w:sz w:val="22"/>
          <w:szCs w:val="22"/>
        </w:rPr>
        <w:t xml:space="preserve">, </w:t>
      </w:r>
    </w:p>
    <w:p w:rsidR="0050789B" w:rsidRPr="00DD1EC3" w:rsidRDefault="0050789B" w:rsidP="0050789B">
      <w:pPr>
        <w:numPr>
          <w:ilvl w:val="0"/>
          <w:numId w:val="23"/>
        </w:numPr>
        <w:rPr>
          <w:rFonts w:eastAsia="Batang"/>
          <w:color w:val="000000" w:themeColor="text1"/>
          <w:sz w:val="22"/>
          <w:szCs w:val="22"/>
        </w:rPr>
      </w:pPr>
      <w:r>
        <w:rPr>
          <w:rFonts w:eastAsia="Batang"/>
          <w:color w:val="000000" w:themeColor="text1"/>
          <w:sz w:val="22"/>
          <w:szCs w:val="22"/>
        </w:rPr>
        <w:t xml:space="preserve">Proběhla </w:t>
      </w:r>
      <w:proofErr w:type="spellStart"/>
      <w:r>
        <w:rPr>
          <w:rFonts w:eastAsia="Batang"/>
          <w:color w:val="000000" w:themeColor="text1"/>
          <w:sz w:val="22"/>
          <w:szCs w:val="22"/>
        </w:rPr>
        <w:t>autoevaluace</w:t>
      </w:r>
      <w:proofErr w:type="spellEnd"/>
      <w:r>
        <w:rPr>
          <w:rFonts w:eastAsia="Batang"/>
          <w:color w:val="000000" w:themeColor="text1"/>
          <w:sz w:val="22"/>
          <w:szCs w:val="22"/>
        </w:rPr>
        <w:t xml:space="preserve"> školy.</w:t>
      </w:r>
    </w:p>
    <w:p w:rsidR="0050789B" w:rsidRPr="00DD1EC3" w:rsidRDefault="0050789B" w:rsidP="0050789B">
      <w:pPr>
        <w:numPr>
          <w:ilvl w:val="0"/>
          <w:numId w:val="23"/>
        </w:numPr>
        <w:rPr>
          <w:rFonts w:eastAsia="Batang"/>
          <w:color w:val="000000" w:themeColor="text1"/>
          <w:sz w:val="22"/>
          <w:szCs w:val="22"/>
        </w:rPr>
      </w:pPr>
      <w:r>
        <w:rPr>
          <w:rFonts w:eastAsia="Batang"/>
          <w:color w:val="000000" w:themeColor="text1"/>
          <w:sz w:val="22"/>
          <w:szCs w:val="22"/>
        </w:rPr>
        <w:t xml:space="preserve">Je zaveden funkční </w:t>
      </w:r>
      <w:r w:rsidRPr="00DD1EC3">
        <w:rPr>
          <w:rFonts w:eastAsia="Batang"/>
          <w:color w:val="000000" w:themeColor="text1"/>
          <w:sz w:val="22"/>
          <w:szCs w:val="22"/>
        </w:rPr>
        <w:t>komunikační systém, zahrnující peda</w:t>
      </w:r>
      <w:r>
        <w:rPr>
          <w:rFonts w:eastAsia="Batang"/>
          <w:color w:val="000000" w:themeColor="text1"/>
          <w:sz w:val="22"/>
          <w:szCs w:val="22"/>
        </w:rPr>
        <w:t>gogy, děti i rodiče a veřejnost.</w:t>
      </w:r>
    </w:p>
    <w:p w:rsidR="0050789B" w:rsidRPr="006C7E85" w:rsidRDefault="0050789B" w:rsidP="0050789B">
      <w:pPr>
        <w:numPr>
          <w:ilvl w:val="0"/>
          <w:numId w:val="23"/>
        </w:numPr>
        <w:rPr>
          <w:rFonts w:eastAsia="Batang"/>
          <w:sz w:val="22"/>
          <w:szCs w:val="22"/>
        </w:rPr>
      </w:pPr>
      <w:r w:rsidRPr="006C7E85">
        <w:rPr>
          <w:rFonts w:eastAsia="Batang"/>
          <w:sz w:val="22"/>
          <w:szCs w:val="22"/>
        </w:rPr>
        <w:t xml:space="preserve">Probíhá spolupráce se zřizovatelem, </w:t>
      </w:r>
      <w:r>
        <w:rPr>
          <w:rFonts w:eastAsia="Batang"/>
          <w:sz w:val="22"/>
          <w:szCs w:val="22"/>
        </w:rPr>
        <w:t>zapojování do p</w:t>
      </w:r>
      <w:r w:rsidRPr="006C7E85">
        <w:rPr>
          <w:rFonts w:eastAsia="Batang"/>
          <w:sz w:val="22"/>
          <w:szCs w:val="22"/>
        </w:rPr>
        <w:t xml:space="preserve">rojektů k získání dotací </w:t>
      </w:r>
      <w:r>
        <w:rPr>
          <w:rFonts w:eastAsia="Batang"/>
          <w:sz w:val="22"/>
          <w:szCs w:val="22"/>
        </w:rPr>
        <w:t xml:space="preserve">– MAP, </w:t>
      </w:r>
      <w:proofErr w:type="spellStart"/>
      <w:r>
        <w:rPr>
          <w:rFonts w:eastAsia="Batang"/>
          <w:sz w:val="22"/>
          <w:szCs w:val="22"/>
        </w:rPr>
        <w:t>Eduzměna</w:t>
      </w:r>
      <w:proofErr w:type="spellEnd"/>
    </w:p>
    <w:p w:rsidR="0050789B" w:rsidRPr="00DD1EC3" w:rsidRDefault="0050789B" w:rsidP="0050789B">
      <w:pPr>
        <w:numPr>
          <w:ilvl w:val="0"/>
          <w:numId w:val="23"/>
        </w:numPr>
        <w:rPr>
          <w:sz w:val="22"/>
          <w:szCs w:val="22"/>
        </w:rPr>
      </w:pPr>
      <w:r>
        <w:rPr>
          <w:rFonts w:eastAsia="Batang"/>
          <w:sz w:val="22"/>
          <w:szCs w:val="22"/>
        </w:rPr>
        <w:t>Z</w:t>
      </w:r>
      <w:r w:rsidRPr="00DD1EC3">
        <w:rPr>
          <w:rFonts w:eastAsia="Batang"/>
          <w:sz w:val="22"/>
          <w:szCs w:val="22"/>
        </w:rPr>
        <w:t>lepšovat vybavení školy pro názornost a efektivitu výuky</w:t>
      </w:r>
      <w:r>
        <w:rPr>
          <w:rFonts w:eastAsia="Batang"/>
          <w:sz w:val="22"/>
          <w:szCs w:val="22"/>
        </w:rPr>
        <w:t xml:space="preserve"> – plněno částečně</w:t>
      </w:r>
      <w:r w:rsidRPr="00DD1EC3">
        <w:rPr>
          <w:rFonts w:eastAsia="Batang"/>
          <w:sz w:val="22"/>
          <w:szCs w:val="22"/>
        </w:rPr>
        <w:t>, aktualizovat učební pomůcky</w:t>
      </w:r>
      <w:r>
        <w:rPr>
          <w:rFonts w:eastAsia="Batang"/>
          <w:sz w:val="22"/>
          <w:szCs w:val="22"/>
        </w:rPr>
        <w:t xml:space="preserve"> – plněno částečně</w:t>
      </w:r>
      <w:r w:rsidRPr="00DD1EC3">
        <w:rPr>
          <w:rFonts w:eastAsia="Batang"/>
          <w:sz w:val="22"/>
          <w:szCs w:val="22"/>
        </w:rPr>
        <w:t xml:space="preserve">, </w:t>
      </w:r>
    </w:p>
    <w:p w:rsidR="0050789B" w:rsidRPr="00DD1EC3" w:rsidRDefault="0050789B" w:rsidP="0050789B">
      <w:pPr>
        <w:pStyle w:val="Default"/>
        <w:numPr>
          <w:ilvl w:val="0"/>
          <w:numId w:val="23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H</w:t>
      </w:r>
      <w:r w:rsidRPr="00DD1EC3">
        <w:rPr>
          <w:color w:val="auto"/>
          <w:sz w:val="22"/>
          <w:szCs w:val="22"/>
        </w:rPr>
        <w:t>odnotit a inovovat strategie a plány pro realizaci ŠVP</w:t>
      </w:r>
      <w:r>
        <w:rPr>
          <w:color w:val="auto"/>
          <w:sz w:val="22"/>
          <w:szCs w:val="22"/>
        </w:rPr>
        <w:t>- plněno</w:t>
      </w:r>
    </w:p>
    <w:p w:rsidR="0050789B" w:rsidRPr="00DD1EC3" w:rsidRDefault="0050789B" w:rsidP="0050789B">
      <w:pPr>
        <w:pStyle w:val="Default"/>
        <w:numPr>
          <w:ilvl w:val="0"/>
          <w:numId w:val="23"/>
        </w:numPr>
        <w:rPr>
          <w:color w:val="auto"/>
          <w:sz w:val="22"/>
          <w:szCs w:val="22"/>
        </w:rPr>
      </w:pPr>
      <w:r w:rsidRPr="00DD1EC3">
        <w:rPr>
          <w:color w:val="auto"/>
          <w:sz w:val="22"/>
          <w:szCs w:val="22"/>
        </w:rPr>
        <w:t>zajistit podíl pracovníků na strategickém řízení a vlastním hodnocení školy, delegovat výkonné kompetence na co nejnižší úrovně řízení</w:t>
      </w:r>
      <w:r>
        <w:rPr>
          <w:color w:val="auto"/>
          <w:sz w:val="22"/>
          <w:szCs w:val="22"/>
        </w:rPr>
        <w:t xml:space="preserve"> – plněno částečně</w:t>
      </w:r>
      <w:r w:rsidRPr="00DD1EC3">
        <w:rPr>
          <w:color w:val="auto"/>
          <w:sz w:val="22"/>
          <w:szCs w:val="22"/>
        </w:rPr>
        <w:t>,</w:t>
      </w:r>
    </w:p>
    <w:p w:rsidR="0050789B" w:rsidRPr="00DD1EC3" w:rsidRDefault="0050789B" w:rsidP="0050789B">
      <w:pPr>
        <w:pStyle w:val="Default"/>
        <w:numPr>
          <w:ilvl w:val="0"/>
          <w:numId w:val="23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</w:t>
      </w:r>
      <w:r w:rsidRPr="00DD1EC3">
        <w:rPr>
          <w:color w:val="auto"/>
          <w:sz w:val="22"/>
          <w:szCs w:val="22"/>
        </w:rPr>
        <w:t xml:space="preserve">ersonální rizika </w:t>
      </w:r>
      <w:r>
        <w:rPr>
          <w:color w:val="auto"/>
          <w:sz w:val="22"/>
          <w:szCs w:val="22"/>
        </w:rPr>
        <w:t>jsou vyhodnocována</w:t>
      </w:r>
      <w:r w:rsidRPr="00DD1EC3">
        <w:rPr>
          <w:color w:val="auto"/>
          <w:sz w:val="22"/>
          <w:szCs w:val="22"/>
        </w:rPr>
        <w:t xml:space="preserve">. </w:t>
      </w:r>
    </w:p>
    <w:p w:rsidR="0050789B" w:rsidRPr="00DD1EC3" w:rsidRDefault="0050789B" w:rsidP="0050789B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vzdělávání</w:t>
      </w:r>
    </w:p>
    <w:p w:rsidR="0050789B" w:rsidRPr="00DD1EC3" w:rsidRDefault="0050789B" w:rsidP="0050789B">
      <w:pPr>
        <w:pStyle w:val="Default"/>
        <w:numPr>
          <w:ilvl w:val="0"/>
          <w:numId w:val="24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Plněny byly všechny naplánované body,</w:t>
      </w:r>
    </w:p>
    <w:p w:rsidR="0050789B" w:rsidRPr="00DD1EC3" w:rsidRDefault="0050789B" w:rsidP="0050789B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sociální</w:t>
      </w:r>
    </w:p>
    <w:p w:rsidR="0050789B" w:rsidRPr="00DD1EC3" w:rsidRDefault="0050789B" w:rsidP="0050789B">
      <w:pPr>
        <w:pStyle w:val="Default"/>
        <w:numPr>
          <w:ilvl w:val="0"/>
          <w:numId w:val="25"/>
        </w:numPr>
        <w:rPr>
          <w:rFonts w:eastAsia="Batang"/>
          <w:color w:val="auto"/>
          <w:sz w:val="22"/>
          <w:szCs w:val="22"/>
        </w:rPr>
      </w:pPr>
      <w:r>
        <w:rPr>
          <w:rFonts w:eastAsia="Batang"/>
          <w:color w:val="auto"/>
          <w:sz w:val="22"/>
          <w:szCs w:val="22"/>
        </w:rPr>
        <w:t>Byla plněna dle naplánovaných bodů</w:t>
      </w:r>
    </w:p>
    <w:p w:rsidR="0050789B" w:rsidRPr="00DD1EC3" w:rsidRDefault="0050789B" w:rsidP="0050789B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Cíle</w:t>
      </w:r>
    </w:p>
    <w:p w:rsidR="0050789B" w:rsidRPr="00DD1EC3" w:rsidRDefault="0050789B" w:rsidP="0050789B">
      <w:pPr>
        <w:numPr>
          <w:ilvl w:val="0"/>
          <w:numId w:val="26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Je </w:t>
      </w:r>
      <w:r w:rsidRPr="00DD1EC3">
        <w:rPr>
          <w:rFonts w:eastAsia="Batang"/>
          <w:sz w:val="22"/>
          <w:szCs w:val="22"/>
        </w:rPr>
        <w:t>zpracov</w:t>
      </w:r>
      <w:r>
        <w:rPr>
          <w:rFonts w:eastAsia="Batang"/>
          <w:sz w:val="22"/>
          <w:szCs w:val="22"/>
        </w:rPr>
        <w:t>ána</w:t>
      </w:r>
      <w:r w:rsidRPr="00DD1EC3">
        <w:rPr>
          <w:rFonts w:eastAsia="Batang"/>
          <w:sz w:val="22"/>
          <w:szCs w:val="22"/>
        </w:rPr>
        <w:t xml:space="preserve"> konkrétn</w:t>
      </w:r>
      <w:r>
        <w:rPr>
          <w:rFonts w:eastAsia="Batang"/>
          <w:sz w:val="22"/>
          <w:szCs w:val="22"/>
        </w:rPr>
        <w:t>í</w:t>
      </w:r>
      <w:r w:rsidRPr="00DD1EC3">
        <w:rPr>
          <w:rFonts w:eastAsia="Batang"/>
          <w:sz w:val="22"/>
          <w:szCs w:val="22"/>
        </w:rPr>
        <w:t xml:space="preserve"> formulovan</w:t>
      </w:r>
      <w:r>
        <w:rPr>
          <w:rFonts w:eastAsia="Batang"/>
          <w:sz w:val="22"/>
          <w:szCs w:val="22"/>
        </w:rPr>
        <w:t>á</w:t>
      </w:r>
      <w:r w:rsidRPr="00DD1EC3">
        <w:rPr>
          <w:rFonts w:eastAsia="Batang"/>
          <w:sz w:val="22"/>
          <w:szCs w:val="22"/>
        </w:rPr>
        <w:t xml:space="preserve"> viz</w:t>
      </w:r>
      <w:r>
        <w:rPr>
          <w:rFonts w:eastAsia="Batang"/>
          <w:sz w:val="22"/>
          <w:szCs w:val="22"/>
        </w:rPr>
        <w:t>e</w:t>
      </w:r>
      <w:r w:rsidRPr="00DD1EC3">
        <w:rPr>
          <w:rFonts w:eastAsia="Batang"/>
          <w:sz w:val="22"/>
          <w:szCs w:val="22"/>
        </w:rPr>
        <w:t xml:space="preserve"> školy, se kterou se pedagogo</w:t>
      </w:r>
      <w:r>
        <w:rPr>
          <w:rFonts w:eastAsia="Batang"/>
          <w:sz w:val="22"/>
          <w:szCs w:val="22"/>
        </w:rPr>
        <w:t>vé, rodiče a zřizovatel ztotožňují</w:t>
      </w:r>
      <w:r w:rsidRPr="00DD1EC3">
        <w:rPr>
          <w:rFonts w:eastAsia="Batang"/>
          <w:sz w:val="22"/>
          <w:szCs w:val="22"/>
        </w:rPr>
        <w:t>,</w:t>
      </w:r>
    </w:p>
    <w:p w:rsidR="0050789B" w:rsidRPr="00DD1EC3" w:rsidRDefault="0050789B" w:rsidP="0050789B">
      <w:pPr>
        <w:numPr>
          <w:ilvl w:val="0"/>
          <w:numId w:val="26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 xml:space="preserve">rozvoj podmínek ke vzdělávání – </w:t>
      </w:r>
      <w:r>
        <w:rPr>
          <w:rFonts w:eastAsia="Batang"/>
          <w:sz w:val="22"/>
          <w:szCs w:val="22"/>
        </w:rPr>
        <w:t>pokračovat i v příštím školním roce</w:t>
      </w:r>
    </w:p>
    <w:p w:rsidR="0050789B" w:rsidRPr="00DD1EC3" w:rsidRDefault="0050789B" w:rsidP="0050789B">
      <w:pPr>
        <w:numPr>
          <w:ilvl w:val="0"/>
          <w:numId w:val="26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preventivně předcházet problémům pomocí neustálé údržby budovy školy</w:t>
      </w:r>
      <w:r>
        <w:rPr>
          <w:rFonts w:eastAsia="Batang"/>
          <w:sz w:val="22"/>
          <w:szCs w:val="22"/>
        </w:rPr>
        <w:t>- pokračovat i v příštím školním roce</w:t>
      </w:r>
      <w:r w:rsidRPr="00DD1EC3">
        <w:rPr>
          <w:rFonts w:eastAsia="Batang"/>
          <w:sz w:val="22"/>
          <w:szCs w:val="22"/>
        </w:rPr>
        <w:t>,</w:t>
      </w:r>
    </w:p>
    <w:p w:rsidR="0050789B" w:rsidRPr="00DD1EC3" w:rsidRDefault="0050789B" w:rsidP="0050789B">
      <w:pPr>
        <w:numPr>
          <w:ilvl w:val="0"/>
          <w:numId w:val="26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 xml:space="preserve">zaměřit se na školu a její okolí z hlediska estetické výchovy, </w:t>
      </w:r>
    </w:p>
    <w:p w:rsidR="0050789B" w:rsidRPr="00DD1EC3" w:rsidRDefault="0050789B" w:rsidP="0050789B">
      <w:pPr>
        <w:numPr>
          <w:ilvl w:val="0"/>
          <w:numId w:val="26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Pokračovat v plnění naplánovaných cílů i v příštím školním roce.</w:t>
      </w:r>
    </w:p>
    <w:p w:rsidR="0050789B" w:rsidRPr="00DD1EC3" w:rsidRDefault="0050789B" w:rsidP="0050789B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Strategie</w:t>
      </w:r>
    </w:p>
    <w:p w:rsidR="0050789B" w:rsidRDefault="0050789B" w:rsidP="0050789B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pedagogická</w:t>
      </w:r>
    </w:p>
    <w:p w:rsidR="0050789B" w:rsidRPr="00CE3529" w:rsidRDefault="0050789B" w:rsidP="0050789B">
      <w:pPr>
        <w:rPr>
          <w:rFonts w:eastAsia="Batang"/>
          <w:sz w:val="22"/>
          <w:szCs w:val="22"/>
        </w:rPr>
      </w:pPr>
      <w:r w:rsidRPr="00CE3529">
        <w:rPr>
          <w:rFonts w:eastAsia="Batang"/>
          <w:sz w:val="22"/>
          <w:szCs w:val="22"/>
        </w:rPr>
        <w:t>Naplánované strategie byly plněny, bude se pokračovat i v </w:t>
      </w:r>
      <w:r>
        <w:rPr>
          <w:rFonts w:eastAsia="Batang"/>
          <w:sz w:val="22"/>
          <w:szCs w:val="22"/>
        </w:rPr>
        <w:t>p</w:t>
      </w:r>
      <w:r w:rsidRPr="00CE3529">
        <w:rPr>
          <w:rFonts w:eastAsia="Batang"/>
          <w:sz w:val="22"/>
          <w:szCs w:val="22"/>
        </w:rPr>
        <w:t>říštím školním roce</w:t>
      </w:r>
      <w:r>
        <w:rPr>
          <w:rFonts w:eastAsia="Batang"/>
          <w:sz w:val="22"/>
          <w:szCs w:val="22"/>
        </w:rPr>
        <w:t>.</w:t>
      </w:r>
    </w:p>
    <w:p w:rsidR="0050789B" w:rsidRPr="00DD1EC3" w:rsidRDefault="0050789B" w:rsidP="0050789B">
      <w:pPr>
        <w:numPr>
          <w:ilvl w:val="0"/>
          <w:numId w:val="27"/>
        </w:num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materiálně technická</w:t>
      </w:r>
    </w:p>
    <w:p w:rsidR="0050789B" w:rsidRPr="00DD1EC3" w:rsidRDefault="0050789B" w:rsidP="0050789B">
      <w:pPr>
        <w:numPr>
          <w:ilvl w:val="0"/>
          <w:numId w:val="28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každoročně určovat priority ve vybavování</w:t>
      </w:r>
      <w:r>
        <w:rPr>
          <w:rFonts w:eastAsia="Batang"/>
          <w:sz w:val="22"/>
          <w:szCs w:val="22"/>
        </w:rPr>
        <w:t xml:space="preserve"> (-splněno)</w:t>
      </w:r>
      <w:r w:rsidRPr="00DD1EC3">
        <w:rPr>
          <w:rFonts w:eastAsia="Batang"/>
          <w:sz w:val="22"/>
          <w:szCs w:val="22"/>
        </w:rPr>
        <w:t xml:space="preserve"> v souladu s hospodárným, účelným čerpáním rozpočtu, zkvalitňovat vybavení tříd</w:t>
      </w:r>
      <w:r>
        <w:rPr>
          <w:rFonts w:eastAsia="Batang"/>
          <w:sz w:val="22"/>
          <w:szCs w:val="22"/>
        </w:rPr>
        <w:t xml:space="preserve"> – nebylo plněno</w:t>
      </w:r>
    </w:p>
    <w:p w:rsidR="0050789B" w:rsidRPr="00DD1EC3" w:rsidRDefault="0050789B" w:rsidP="0050789B">
      <w:pPr>
        <w:numPr>
          <w:ilvl w:val="0"/>
          <w:numId w:val="28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ve škole vytvářet pozitivní klima vlastním prostředím, čistotou, estetickou úpravou prostor školy i okolí</w:t>
      </w:r>
      <w:r>
        <w:rPr>
          <w:rFonts w:eastAsia="Batang"/>
          <w:sz w:val="22"/>
          <w:szCs w:val="22"/>
        </w:rPr>
        <w:t xml:space="preserve"> - plněno</w:t>
      </w:r>
    </w:p>
    <w:p w:rsidR="0050789B" w:rsidRPr="00DD1EC3" w:rsidRDefault="0050789B" w:rsidP="0050789B">
      <w:pPr>
        <w:pStyle w:val="Default"/>
        <w:numPr>
          <w:ilvl w:val="0"/>
          <w:numId w:val="28"/>
        </w:numPr>
        <w:rPr>
          <w:rFonts w:eastAsia="Batang"/>
          <w:color w:val="auto"/>
          <w:sz w:val="22"/>
          <w:szCs w:val="22"/>
        </w:rPr>
      </w:pPr>
      <w:r w:rsidRPr="00DD1EC3">
        <w:rPr>
          <w:color w:val="auto"/>
          <w:sz w:val="22"/>
          <w:szCs w:val="22"/>
        </w:rPr>
        <w:t>zajišťovat bezpečné prostředí pro vzdělávání a zdravý sociální, psychický i fyzický v</w:t>
      </w:r>
      <w:r>
        <w:rPr>
          <w:color w:val="auto"/>
          <w:sz w:val="22"/>
          <w:szCs w:val="22"/>
        </w:rPr>
        <w:t>ývoj všech účastníků vzdělávání - plněno</w:t>
      </w:r>
    </w:p>
    <w:p w:rsidR="0050789B" w:rsidRPr="00DD1EC3" w:rsidRDefault="0050789B" w:rsidP="0050789B">
      <w:pPr>
        <w:pStyle w:val="Default"/>
        <w:numPr>
          <w:ilvl w:val="0"/>
          <w:numId w:val="28"/>
        </w:numPr>
        <w:rPr>
          <w:rFonts w:eastAsia="Batang"/>
          <w:color w:val="auto"/>
          <w:sz w:val="22"/>
          <w:szCs w:val="22"/>
        </w:rPr>
      </w:pPr>
      <w:r w:rsidRPr="00DD1EC3">
        <w:rPr>
          <w:color w:val="auto"/>
          <w:sz w:val="22"/>
          <w:szCs w:val="22"/>
        </w:rPr>
        <w:t xml:space="preserve">vytvořit bezpečné prostředí pro reálnou bezpečnost fyzických osob, jeho </w:t>
      </w:r>
      <w:r>
        <w:rPr>
          <w:color w:val="auto"/>
          <w:sz w:val="22"/>
          <w:szCs w:val="22"/>
        </w:rPr>
        <w:t>účinnost pravidelně prověřovat-plněno</w:t>
      </w:r>
    </w:p>
    <w:p w:rsidR="0050789B" w:rsidRPr="00DD1EC3" w:rsidRDefault="0050789B" w:rsidP="0050789B">
      <w:pPr>
        <w:numPr>
          <w:ilvl w:val="0"/>
          <w:numId w:val="28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zajistit obnovu ICT vybavenosti – částečně splněno – do Uhlířských Janovic zakoupeno 5 ks repasovaných PC včetně monitorů</w:t>
      </w:r>
    </w:p>
    <w:p w:rsidR="0050789B" w:rsidRPr="00DD1EC3" w:rsidRDefault="0050789B" w:rsidP="0050789B">
      <w:pPr>
        <w:numPr>
          <w:ilvl w:val="0"/>
          <w:numId w:val="28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 xml:space="preserve">získávání sponzorů na konkrétní akce školy, zvýšit podíl dalších osob na financování školy, </w:t>
      </w:r>
      <w:r>
        <w:rPr>
          <w:rFonts w:eastAsia="Batang"/>
          <w:sz w:val="22"/>
          <w:szCs w:val="22"/>
        </w:rPr>
        <w:t>částečně plněno</w:t>
      </w:r>
    </w:p>
    <w:p w:rsidR="0050789B" w:rsidRPr="00DD1EC3" w:rsidRDefault="0050789B" w:rsidP="0050789B">
      <w:pPr>
        <w:numPr>
          <w:ilvl w:val="0"/>
          <w:numId w:val="28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zaměřovat se na využívání nabízených možností, zejména EU fondů a projektů vyhlašovaných MŠMT</w:t>
      </w:r>
      <w:r>
        <w:rPr>
          <w:rFonts w:eastAsia="Batang"/>
          <w:sz w:val="22"/>
          <w:szCs w:val="22"/>
        </w:rPr>
        <w:t xml:space="preserve"> - jelikož jsme malotřídní škola, většina projektů je pro školu nerealizovatelná</w:t>
      </w:r>
      <w:r w:rsidRPr="00DD1EC3">
        <w:rPr>
          <w:rFonts w:eastAsia="Batang"/>
          <w:sz w:val="22"/>
          <w:szCs w:val="22"/>
        </w:rPr>
        <w:t>.</w:t>
      </w:r>
    </w:p>
    <w:p w:rsidR="0050789B" w:rsidRPr="00DD1EC3" w:rsidRDefault="0050789B" w:rsidP="0050789B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personální</w:t>
      </w:r>
    </w:p>
    <w:p w:rsidR="0050789B" w:rsidRPr="00DD1EC3" w:rsidRDefault="0050789B" w:rsidP="0050789B">
      <w:pPr>
        <w:numPr>
          <w:ilvl w:val="0"/>
          <w:numId w:val="29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zajistit plnou kvalifikovanost pedagogického týmu</w:t>
      </w:r>
      <w:r>
        <w:rPr>
          <w:rFonts w:eastAsia="Batang"/>
          <w:sz w:val="22"/>
          <w:szCs w:val="22"/>
        </w:rPr>
        <w:t xml:space="preserve"> - nesplněno</w:t>
      </w:r>
      <w:r w:rsidRPr="00DD1EC3">
        <w:rPr>
          <w:rFonts w:eastAsia="Batang"/>
          <w:sz w:val="22"/>
          <w:szCs w:val="22"/>
        </w:rPr>
        <w:t>,</w:t>
      </w:r>
    </w:p>
    <w:p w:rsidR="0050789B" w:rsidRPr="00DD1EC3" w:rsidRDefault="0050789B" w:rsidP="0050789B">
      <w:pPr>
        <w:numPr>
          <w:ilvl w:val="0"/>
          <w:numId w:val="29"/>
        </w:num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podporovat zapojení pedagogů do národních a mezinárodních projektů,</w:t>
      </w:r>
    </w:p>
    <w:p w:rsidR="0050789B" w:rsidRPr="00DD1EC3" w:rsidRDefault="0050789B" w:rsidP="0050789B">
      <w:pPr>
        <w:numPr>
          <w:ilvl w:val="0"/>
          <w:numId w:val="29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ostatní naplánované body byly plněny</w:t>
      </w:r>
    </w:p>
    <w:p w:rsidR="0050789B" w:rsidRPr="00DD1EC3" w:rsidRDefault="0050789B" w:rsidP="0050789B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ekonomická</w:t>
      </w:r>
    </w:p>
    <w:p w:rsidR="0050789B" w:rsidRPr="00DD1EC3" w:rsidRDefault="0050789B" w:rsidP="0050789B">
      <w:pPr>
        <w:numPr>
          <w:ilvl w:val="0"/>
          <w:numId w:val="30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částečně plněna, bude se pokračovat i v příštím školním roce</w:t>
      </w:r>
    </w:p>
    <w:p w:rsidR="0050789B" w:rsidRPr="00DD1EC3" w:rsidRDefault="0050789B" w:rsidP="0050789B">
      <w:pPr>
        <w:rPr>
          <w:rFonts w:eastAsia="Batang"/>
          <w:b/>
          <w:sz w:val="22"/>
          <w:szCs w:val="22"/>
        </w:rPr>
      </w:pPr>
      <w:r w:rsidRPr="00DD1EC3">
        <w:rPr>
          <w:rFonts w:eastAsia="Batang"/>
          <w:b/>
          <w:sz w:val="22"/>
          <w:szCs w:val="22"/>
        </w:rPr>
        <w:t>Oblast informačních systémů a kontaktů s veřejností</w:t>
      </w:r>
    </w:p>
    <w:p w:rsidR="0050789B" w:rsidRPr="00DD1EC3" w:rsidRDefault="0050789B" w:rsidP="0050789B">
      <w:pPr>
        <w:numPr>
          <w:ilvl w:val="0"/>
          <w:numId w:val="31"/>
        </w:num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splněno, bude se pokračovat v daných činnostech</w:t>
      </w:r>
    </w:p>
    <w:p w:rsidR="0050789B" w:rsidRPr="00DD1EC3" w:rsidRDefault="0050789B" w:rsidP="0050789B">
      <w:pPr>
        <w:rPr>
          <w:rFonts w:eastAsia="Batang"/>
          <w:sz w:val="22"/>
          <w:szCs w:val="22"/>
        </w:rPr>
      </w:pPr>
    </w:p>
    <w:p w:rsidR="0050789B" w:rsidRPr="00DD1EC3" w:rsidRDefault="0050789B" w:rsidP="0050789B">
      <w:p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Koncepční záměry projednány na pedagogické radě dne 1. 9. 2017</w:t>
      </w:r>
    </w:p>
    <w:p w:rsidR="0050789B" w:rsidRDefault="0050789B" w:rsidP="0050789B">
      <w:pPr>
        <w:rPr>
          <w:rFonts w:eastAsia="Batang"/>
          <w:sz w:val="22"/>
          <w:szCs w:val="22"/>
        </w:rPr>
      </w:pPr>
      <w:proofErr w:type="spellStart"/>
      <w:r w:rsidRPr="00DD1EC3">
        <w:rPr>
          <w:rFonts w:eastAsia="Batang"/>
          <w:sz w:val="22"/>
          <w:szCs w:val="22"/>
        </w:rPr>
        <w:t>Śkolská</w:t>
      </w:r>
      <w:proofErr w:type="spellEnd"/>
      <w:r w:rsidRPr="00DD1EC3">
        <w:rPr>
          <w:rFonts w:eastAsia="Batang"/>
          <w:sz w:val="22"/>
          <w:szCs w:val="22"/>
        </w:rPr>
        <w:t xml:space="preserve"> rada projednala dne 14. 9. 2017</w:t>
      </w:r>
    </w:p>
    <w:p w:rsidR="0050789B" w:rsidRDefault="0050789B" w:rsidP="0050789B">
      <w:pPr>
        <w:rPr>
          <w:rFonts w:eastAsia="Batang"/>
          <w:sz w:val="22"/>
          <w:szCs w:val="22"/>
        </w:rPr>
      </w:pPr>
    </w:p>
    <w:p w:rsidR="0050789B" w:rsidRPr="00DD1EC3" w:rsidRDefault="0050789B" w:rsidP="0050789B">
      <w:p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Plnění </w:t>
      </w:r>
      <w:r>
        <w:rPr>
          <w:rFonts w:eastAsia="Batang"/>
          <w:sz w:val="22"/>
          <w:szCs w:val="22"/>
        </w:rPr>
        <w:t xml:space="preserve">dlouhodobého plánu a </w:t>
      </w:r>
      <w:r>
        <w:rPr>
          <w:rFonts w:eastAsia="Batang"/>
          <w:sz w:val="22"/>
          <w:szCs w:val="22"/>
        </w:rPr>
        <w:t>koncepčních záměrů bylo projednáno na pedagogické radě 18. 6. 2020 a byly nastíněny strategie pro příští školní rok</w:t>
      </w:r>
      <w:r>
        <w:rPr>
          <w:rFonts w:eastAsia="Batang"/>
          <w:sz w:val="22"/>
          <w:szCs w:val="22"/>
        </w:rPr>
        <w:t xml:space="preserve"> včetně dlouhodobého záměru</w:t>
      </w:r>
      <w:bookmarkStart w:id="0" w:name="_GoBack"/>
      <w:bookmarkEnd w:id="0"/>
      <w:r>
        <w:rPr>
          <w:rFonts w:eastAsia="Batang"/>
          <w:sz w:val="22"/>
          <w:szCs w:val="22"/>
        </w:rPr>
        <w:t>.</w:t>
      </w:r>
    </w:p>
    <w:p w:rsidR="0050789B" w:rsidRPr="00DD1EC3" w:rsidRDefault="0050789B" w:rsidP="0050789B">
      <w:pPr>
        <w:rPr>
          <w:rFonts w:eastAsia="Batang"/>
          <w:sz w:val="22"/>
          <w:szCs w:val="22"/>
        </w:rPr>
      </w:pPr>
    </w:p>
    <w:p w:rsidR="0050789B" w:rsidRDefault="0050789B" w:rsidP="0050789B">
      <w:pPr>
        <w:rPr>
          <w:rFonts w:eastAsia="Batang"/>
          <w:sz w:val="22"/>
          <w:szCs w:val="22"/>
        </w:rPr>
      </w:pPr>
    </w:p>
    <w:p w:rsidR="0050789B" w:rsidRPr="00DD1EC3" w:rsidRDefault="0050789B" w:rsidP="0050789B">
      <w:p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 xml:space="preserve">Ve Zruči nad Sázavou dne  </w:t>
      </w:r>
      <w:r>
        <w:rPr>
          <w:rFonts w:eastAsia="Batang"/>
          <w:sz w:val="22"/>
          <w:szCs w:val="22"/>
        </w:rPr>
        <w:t>26</w:t>
      </w:r>
      <w:r w:rsidRPr="00DD1EC3">
        <w:rPr>
          <w:rFonts w:eastAsia="Batang"/>
          <w:sz w:val="22"/>
          <w:szCs w:val="22"/>
        </w:rPr>
        <w:t xml:space="preserve">. </w:t>
      </w:r>
      <w:r>
        <w:rPr>
          <w:rFonts w:eastAsia="Batang"/>
          <w:sz w:val="22"/>
          <w:szCs w:val="22"/>
        </w:rPr>
        <w:t>6</w:t>
      </w:r>
      <w:r w:rsidRPr="00DD1EC3">
        <w:rPr>
          <w:rFonts w:eastAsia="Batang"/>
          <w:sz w:val="22"/>
          <w:szCs w:val="22"/>
        </w:rPr>
        <w:t>. 2</w:t>
      </w:r>
      <w:r>
        <w:rPr>
          <w:rFonts w:eastAsia="Batang"/>
          <w:sz w:val="22"/>
          <w:szCs w:val="22"/>
        </w:rPr>
        <w:t>020</w:t>
      </w:r>
      <w:r w:rsidRPr="00DD1EC3">
        <w:rPr>
          <w:rFonts w:eastAsia="Batang"/>
          <w:sz w:val="22"/>
          <w:szCs w:val="22"/>
        </w:rPr>
        <w:t xml:space="preserve"> </w:t>
      </w:r>
    </w:p>
    <w:p w:rsidR="0050789B" w:rsidRPr="00DD1EC3" w:rsidRDefault="0050789B" w:rsidP="0050789B">
      <w:pPr>
        <w:rPr>
          <w:rFonts w:eastAsia="Batang"/>
          <w:sz w:val="22"/>
          <w:szCs w:val="22"/>
        </w:rPr>
      </w:pPr>
    </w:p>
    <w:p w:rsidR="0050789B" w:rsidRPr="00DD1EC3" w:rsidRDefault="0050789B" w:rsidP="0050789B">
      <w:pPr>
        <w:rPr>
          <w:rFonts w:eastAsia="Batang"/>
          <w:sz w:val="22"/>
          <w:szCs w:val="22"/>
        </w:rPr>
      </w:pPr>
    </w:p>
    <w:p w:rsidR="0050789B" w:rsidRDefault="0050789B" w:rsidP="0050789B">
      <w:pPr>
        <w:rPr>
          <w:rFonts w:eastAsia="Batang"/>
          <w:sz w:val="22"/>
          <w:szCs w:val="22"/>
        </w:rPr>
      </w:pPr>
    </w:p>
    <w:p w:rsidR="0050789B" w:rsidRDefault="0050789B" w:rsidP="0050789B">
      <w:pPr>
        <w:rPr>
          <w:rFonts w:eastAsia="Batang"/>
          <w:sz w:val="22"/>
          <w:szCs w:val="22"/>
        </w:rPr>
      </w:pPr>
    </w:p>
    <w:p w:rsidR="0050789B" w:rsidRPr="00DD1EC3" w:rsidRDefault="0050789B" w:rsidP="0050789B">
      <w:p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Mgr. Jan Marečková</w:t>
      </w:r>
    </w:p>
    <w:p w:rsidR="0050789B" w:rsidRDefault="0050789B" w:rsidP="0050789B">
      <w:pPr>
        <w:rPr>
          <w:rFonts w:eastAsia="Batang"/>
          <w:sz w:val="22"/>
          <w:szCs w:val="22"/>
        </w:rPr>
      </w:pPr>
      <w:r w:rsidRPr="00DD1EC3">
        <w:rPr>
          <w:rFonts w:eastAsia="Batang"/>
          <w:sz w:val="22"/>
          <w:szCs w:val="22"/>
        </w:rPr>
        <w:t>Ředitelka školy</w:t>
      </w:r>
    </w:p>
    <w:p w:rsidR="0050789B" w:rsidRDefault="0050789B" w:rsidP="0050789B">
      <w:pPr>
        <w:rPr>
          <w:rFonts w:eastAsia="Batang"/>
          <w:sz w:val="22"/>
          <w:szCs w:val="22"/>
        </w:rPr>
      </w:pPr>
    </w:p>
    <w:p w:rsidR="0050789B" w:rsidRDefault="0050789B" w:rsidP="0050789B">
      <w:pPr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Školská rada projednala:</w:t>
      </w:r>
    </w:p>
    <w:p w:rsidR="0050789B" w:rsidRDefault="0050789B" w:rsidP="0050789B">
      <w:pPr>
        <w:rPr>
          <w:rFonts w:eastAsia="Batang"/>
          <w:sz w:val="22"/>
          <w:szCs w:val="22"/>
        </w:rPr>
      </w:pPr>
    </w:p>
    <w:p w:rsidR="0050789B" w:rsidRDefault="0050789B" w:rsidP="0050789B">
      <w:pPr>
        <w:rPr>
          <w:rFonts w:eastAsia="Batang"/>
          <w:sz w:val="22"/>
          <w:szCs w:val="22"/>
        </w:rPr>
      </w:pPr>
    </w:p>
    <w:p w:rsidR="0050789B" w:rsidRDefault="0050789B" w:rsidP="0050789B">
      <w:pPr>
        <w:rPr>
          <w:rFonts w:eastAsia="Batang"/>
          <w:sz w:val="22"/>
          <w:szCs w:val="22"/>
        </w:rPr>
      </w:pPr>
    </w:p>
    <w:p w:rsidR="0050789B" w:rsidRPr="00DD1EC3" w:rsidRDefault="0050789B" w:rsidP="0050789B">
      <w:pPr>
        <w:rPr>
          <w:rFonts w:eastAsia="Batang"/>
          <w:sz w:val="22"/>
          <w:szCs w:val="22"/>
        </w:rPr>
      </w:pPr>
    </w:p>
    <w:p w:rsidR="0050789B" w:rsidRDefault="0050789B" w:rsidP="007F2E3E">
      <w:pPr>
        <w:rPr>
          <w:rFonts w:eastAsia="Batang"/>
          <w:sz w:val="22"/>
          <w:szCs w:val="22"/>
        </w:rPr>
      </w:pPr>
    </w:p>
    <w:p w:rsidR="00F41665" w:rsidRDefault="00F41665" w:rsidP="007F2E3E">
      <w:pPr>
        <w:rPr>
          <w:rFonts w:eastAsia="Batang"/>
          <w:sz w:val="22"/>
          <w:szCs w:val="22"/>
        </w:rPr>
      </w:pPr>
    </w:p>
    <w:p w:rsidR="00F41665" w:rsidRDefault="00F41665" w:rsidP="007F2E3E">
      <w:pPr>
        <w:rPr>
          <w:rFonts w:eastAsia="Batang"/>
          <w:sz w:val="22"/>
          <w:szCs w:val="22"/>
        </w:rPr>
      </w:pPr>
    </w:p>
    <w:p w:rsidR="00F41665" w:rsidRDefault="00F41665" w:rsidP="007F2E3E">
      <w:pPr>
        <w:rPr>
          <w:rFonts w:eastAsia="Batang"/>
          <w:sz w:val="22"/>
          <w:szCs w:val="22"/>
        </w:rPr>
      </w:pPr>
    </w:p>
    <w:p w:rsidR="00F41665" w:rsidRPr="00DD1EC3" w:rsidRDefault="00F41665" w:rsidP="007F2E3E">
      <w:pPr>
        <w:rPr>
          <w:rFonts w:eastAsia="Batang"/>
          <w:sz w:val="22"/>
          <w:szCs w:val="22"/>
        </w:rPr>
      </w:pPr>
    </w:p>
    <w:sectPr w:rsidR="00F41665" w:rsidRPr="00DD1EC3" w:rsidSect="00D807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F86" w:rsidRDefault="003E5F86" w:rsidP="00D8073F">
      <w:r>
        <w:separator/>
      </w:r>
    </w:p>
  </w:endnote>
  <w:endnote w:type="continuationSeparator" w:id="0">
    <w:p w:rsidR="003E5F86" w:rsidRDefault="003E5F86" w:rsidP="00D8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AB8" w:rsidRDefault="003F0AB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73F" w:rsidRPr="003F0AB8" w:rsidRDefault="00D8073F" w:rsidP="003F0A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AB8" w:rsidRDefault="003F0A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F86" w:rsidRDefault="003E5F86" w:rsidP="00D8073F">
      <w:r>
        <w:separator/>
      </w:r>
    </w:p>
  </w:footnote>
  <w:footnote w:type="continuationSeparator" w:id="0">
    <w:p w:rsidR="003E5F86" w:rsidRDefault="003E5F86" w:rsidP="00D80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AB8" w:rsidRDefault="003F0AB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AB8" w:rsidRDefault="003F0AB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AB8" w:rsidRDefault="003F0AB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C4A210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bullet"/>
      <w:lvlText w:val=""/>
      <w:lvlJc w:val="righ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1362778"/>
    <w:multiLevelType w:val="hybridMultilevel"/>
    <w:tmpl w:val="E72AC016"/>
    <w:lvl w:ilvl="0" w:tplc="9982BB1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36179"/>
    <w:multiLevelType w:val="hybridMultilevel"/>
    <w:tmpl w:val="4AF62FD0"/>
    <w:lvl w:ilvl="0" w:tplc="ABB00A5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775CA"/>
    <w:multiLevelType w:val="hybridMultilevel"/>
    <w:tmpl w:val="2096A68C"/>
    <w:lvl w:ilvl="0" w:tplc="4CB051E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5A96029"/>
    <w:multiLevelType w:val="hybridMultilevel"/>
    <w:tmpl w:val="9CB6969C"/>
    <w:lvl w:ilvl="0" w:tplc="9982BB1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0562B"/>
    <w:multiLevelType w:val="multilevel"/>
    <w:tmpl w:val="D5385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220F73"/>
    <w:multiLevelType w:val="hybridMultilevel"/>
    <w:tmpl w:val="418AA2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5D4ECF"/>
    <w:multiLevelType w:val="hybridMultilevel"/>
    <w:tmpl w:val="0768723A"/>
    <w:lvl w:ilvl="0" w:tplc="9982BB1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5024A"/>
    <w:multiLevelType w:val="hybridMultilevel"/>
    <w:tmpl w:val="F364F7EE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F82012E"/>
    <w:multiLevelType w:val="hybridMultilevel"/>
    <w:tmpl w:val="77B034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C671E8"/>
    <w:multiLevelType w:val="hybridMultilevel"/>
    <w:tmpl w:val="BD68F800"/>
    <w:lvl w:ilvl="0" w:tplc="AAFC0ABA">
      <w:start w:val="5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21585"/>
    <w:multiLevelType w:val="hybridMultilevel"/>
    <w:tmpl w:val="25940DA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722D9"/>
    <w:multiLevelType w:val="hybridMultilevel"/>
    <w:tmpl w:val="CD9A418A"/>
    <w:lvl w:ilvl="0" w:tplc="A8D6A6A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A3A47"/>
    <w:multiLevelType w:val="hybridMultilevel"/>
    <w:tmpl w:val="B5D2BEDE"/>
    <w:lvl w:ilvl="0" w:tplc="476C65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4639F"/>
    <w:multiLevelType w:val="hybridMultilevel"/>
    <w:tmpl w:val="14FA0B3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77584"/>
    <w:multiLevelType w:val="hybridMultilevel"/>
    <w:tmpl w:val="28CC6344"/>
    <w:lvl w:ilvl="0" w:tplc="9982BB1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F2A16"/>
    <w:multiLevelType w:val="hybridMultilevel"/>
    <w:tmpl w:val="3178392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623F58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6745B5"/>
    <w:multiLevelType w:val="multilevel"/>
    <w:tmpl w:val="C986A92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0" w15:restartNumberingAfterBreak="0">
    <w:nsid w:val="4D173B1B"/>
    <w:multiLevelType w:val="hybridMultilevel"/>
    <w:tmpl w:val="7AD004A8"/>
    <w:lvl w:ilvl="0" w:tplc="9982BB1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7325D"/>
    <w:multiLevelType w:val="hybridMultilevel"/>
    <w:tmpl w:val="A1AE28F4"/>
    <w:lvl w:ilvl="0" w:tplc="9982BB1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67F8C"/>
    <w:multiLevelType w:val="hybridMultilevel"/>
    <w:tmpl w:val="DDCED878"/>
    <w:lvl w:ilvl="0" w:tplc="9982BB1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40856"/>
    <w:multiLevelType w:val="hybridMultilevel"/>
    <w:tmpl w:val="10E22338"/>
    <w:lvl w:ilvl="0" w:tplc="9982BB1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1291A"/>
    <w:multiLevelType w:val="hybridMultilevel"/>
    <w:tmpl w:val="E4645D4E"/>
    <w:lvl w:ilvl="0" w:tplc="9982BB1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45187"/>
    <w:multiLevelType w:val="hybridMultilevel"/>
    <w:tmpl w:val="D0C008EA"/>
    <w:lvl w:ilvl="0" w:tplc="A8D6A6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B67A9"/>
    <w:multiLevelType w:val="hybridMultilevel"/>
    <w:tmpl w:val="2AD0B544"/>
    <w:lvl w:ilvl="0" w:tplc="9982BB1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910E0B"/>
    <w:multiLevelType w:val="multilevel"/>
    <w:tmpl w:val="C986A92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8" w15:restartNumberingAfterBreak="0">
    <w:nsid w:val="68BB26D4"/>
    <w:multiLevelType w:val="hybridMultilevel"/>
    <w:tmpl w:val="A076512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A3DBD"/>
    <w:multiLevelType w:val="hybridMultilevel"/>
    <w:tmpl w:val="5A3E6F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A054D"/>
    <w:multiLevelType w:val="hybridMultilevel"/>
    <w:tmpl w:val="5E8EDE20"/>
    <w:lvl w:ilvl="0" w:tplc="FA9AA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0"/>
    <w:lvlOverride w:ilvl="0">
      <w:lvl w:ilvl="0">
        <w:start w:val="3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4">
    <w:abstractNumId w:val="30"/>
  </w:num>
  <w:num w:numId="5">
    <w:abstractNumId w:val="8"/>
  </w:num>
  <w:num w:numId="6">
    <w:abstractNumId w:val="18"/>
  </w:num>
  <w:num w:numId="7">
    <w:abstractNumId w:val="11"/>
  </w:num>
  <w:num w:numId="8">
    <w:abstractNumId w:val="12"/>
  </w:num>
  <w:num w:numId="9">
    <w:abstractNumId w:val="14"/>
  </w:num>
  <w:num w:numId="10">
    <w:abstractNumId w:val="13"/>
  </w:num>
  <w:num w:numId="11">
    <w:abstractNumId w:val="25"/>
  </w:num>
  <w:num w:numId="12">
    <w:abstractNumId w:val="10"/>
  </w:num>
  <w:num w:numId="13">
    <w:abstractNumId w:val="4"/>
  </w:num>
  <w:num w:numId="14">
    <w:abstractNumId w:val="16"/>
  </w:num>
  <w:num w:numId="15">
    <w:abstractNumId w:val="28"/>
  </w:num>
  <w:num w:numId="16">
    <w:abstractNumId w:val="29"/>
  </w:num>
  <w:num w:numId="17">
    <w:abstractNumId w:val="5"/>
  </w:num>
  <w:num w:numId="18">
    <w:abstractNumId w:val="15"/>
  </w:num>
  <w:num w:numId="19">
    <w:abstractNumId w:val="7"/>
  </w:num>
  <w:num w:numId="20">
    <w:abstractNumId w:val="1"/>
  </w:num>
  <w:num w:numId="21">
    <w:abstractNumId w:val="2"/>
  </w:num>
  <w:num w:numId="22">
    <w:abstractNumId w:val="9"/>
  </w:num>
  <w:num w:numId="23">
    <w:abstractNumId w:val="24"/>
  </w:num>
  <w:num w:numId="24">
    <w:abstractNumId w:val="6"/>
  </w:num>
  <w:num w:numId="25">
    <w:abstractNumId w:val="17"/>
  </w:num>
  <w:num w:numId="26">
    <w:abstractNumId w:val="26"/>
  </w:num>
  <w:num w:numId="27">
    <w:abstractNumId w:val="21"/>
  </w:num>
  <w:num w:numId="28">
    <w:abstractNumId w:val="20"/>
  </w:num>
  <w:num w:numId="29">
    <w:abstractNumId w:val="3"/>
  </w:num>
  <w:num w:numId="30">
    <w:abstractNumId w:val="23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474"/>
    <w:rsid w:val="00007044"/>
    <w:rsid w:val="00012D26"/>
    <w:rsid w:val="0002088A"/>
    <w:rsid w:val="00021336"/>
    <w:rsid w:val="00027A39"/>
    <w:rsid w:val="00036C88"/>
    <w:rsid w:val="000428E3"/>
    <w:rsid w:val="000429CB"/>
    <w:rsid w:val="00051A90"/>
    <w:rsid w:val="00055594"/>
    <w:rsid w:val="00075A0C"/>
    <w:rsid w:val="00085DC1"/>
    <w:rsid w:val="000939A9"/>
    <w:rsid w:val="000A1D0D"/>
    <w:rsid w:val="000A45BB"/>
    <w:rsid w:val="000A756D"/>
    <w:rsid w:val="000B0A62"/>
    <w:rsid w:val="000B2BF5"/>
    <w:rsid w:val="000B3AD2"/>
    <w:rsid w:val="000B57E1"/>
    <w:rsid w:val="000F1EB2"/>
    <w:rsid w:val="000F547A"/>
    <w:rsid w:val="001020E0"/>
    <w:rsid w:val="00104C0C"/>
    <w:rsid w:val="00121CDD"/>
    <w:rsid w:val="001276D8"/>
    <w:rsid w:val="00135AD8"/>
    <w:rsid w:val="00141B85"/>
    <w:rsid w:val="00151A1E"/>
    <w:rsid w:val="00153357"/>
    <w:rsid w:val="00163934"/>
    <w:rsid w:val="00167EEC"/>
    <w:rsid w:val="00172640"/>
    <w:rsid w:val="0017460F"/>
    <w:rsid w:val="00181420"/>
    <w:rsid w:val="00183466"/>
    <w:rsid w:val="00187488"/>
    <w:rsid w:val="00187665"/>
    <w:rsid w:val="00191A4E"/>
    <w:rsid w:val="00196855"/>
    <w:rsid w:val="001A018D"/>
    <w:rsid w:val="001B62FA"/>
    <w:rsid w:val="001B6AD2"/>
    <w:rsid w:val="001B6C5F"/>
    <w:rsid w:val="001C036F"/>
    <w:rsid w:val="001E06B1"/>
    <w:rsid w:val="00201DCB"/>
    <w:rsid w:val="00214EC1"/>
    <w:rsid w:val="00216AC2"/>
    <w:rsid w:val="00221C10"/>
    <w:rsid w:val="00233D13"/>
    <w:rsid w:val="0025085B"/>
    <w:rsid w:val="00252DF4"/>
    <w:rsid w:val="00260411"/>
    <w:rsid w:val="00272906"/>
    <w:rsid w:val="00274C71"/>
    <w:rsid w:val="00275CB0"/>
    <w:rsid w:val="00277002"/>
    <w:rsid w:val="00285F58"/>
    <w:rsid w:val="00293947"/>
    <w:rsid w:val="00295AE2"/>
    <w:rsid w:val="002A3E46"/>
    <w:rsid w:val="002B0F4B"/>
    <w:rsid w:val="002C1D1D"/>
    <w:rsid w:val="002D31FB"/>
    <w:rsid w:val="002E1975"/>
    <w:rsid w:val="002E370D"/>
    <w:rsid w:val="002E67E6"/>
    <w:rsid w:val="002F14A8"/>
    <w:rsid w:val="00314AF1"/>
    <w:rsid w:val="00316104"/>
    <w:rsid w:val="00316323"/>
    <w:rsid w:val="0031642C"/>
    <w:rsid w:val="00317037"/>
    <w:rsid w:val="003268FC"/>
    <w:rsid w:val="0033537E"/>
    <w:rsid w:val="00336034"/>
    <w:rsid w:val="00342C99"/>
    <w:rsid w:val="0034485F"/>
    <w:rsid w:val="00354A97"/>
    <w:rsid w:val="003714D9"/>
    <w:rsid w:val="003750E1"/>
    <w:rsid w:val="00375567"/>
    <w:rsid w:val="00383850"/>
    <w:rsid w:val="003931ED"/>
    <w:rsid w:val="00394F45"/>
    <w:rsid w:val="00395566"/>
    <w:rsid w:val="003A66A3"/>
    <w:rsid w:val="003A7091"/>
    <w:rsid w:val="003B09F9"/>
    <w:rsid w:val="003B60EA"/>
    <w:rsid w:val="003C3A39"/>
    <w:rsid w:val="003C45AE"/>
    <w:rsid w:val="003E5F86"/>
    <w:rsid w:val="003E66DE"/>
    <w:rsid w:val="003F0AB8"/>
    <w:rsid w:val="003F1B41"/>
    <w:rsid w:val="003F205B"/>
    <w:rsid w:val="003F4782"/>
    <w:rsid w:val="003F4BC3"/>
    <w:rsid w:val="00404B13"/>
    <w:rsid w:val="00425107"/>
    <w:rsid w:val="00426B77"/>
    <w:rsid w:val="00440292"/>
    <w:rsid w:val="0044573C"/>
    <w:rsid w:val="004517B7"/>
    <w:rsid w:val="00453C07"/>
    <w:rsid w:val="00461961"/>
    <w:rsid w:val="004632CD"/>
    <w:rsid w:val="0047746E"/>
    <w:rsid w:val="004820E7"/>
    <w:rsid w:val="00483A08"/>
    <w:rsid w:val="004858CF"/>
    <w:rsid w:val="0049264E"/>
    <w:rsid w:val="004B02D4"/>
    <w:rsid w:val="004B5AD4"/>
    <w:rsid w:val="004C3F42"/>
    <w:rsid w:val="004C5175"/>
    <w:rsid w:val="004D3D1E"/>
    <w:rsid w:val="004D745E"/>
    <w:rsid w:val="004E103D"/>
    <w:rsid w:val="004E5E36"/>
    <w:rsid w:val="004E61E0"/>
    <w:rsid w:val="004E6A5E"/>
    <w:rsid w:val="004F0430"/>
    <w:rsid w:val="004F518A"/>
    <w:rsid w:val="00502507"/>
    <w:rsid w:val="00504CBB"/>
    <w:rsid w:val="0050789B"/>
    <w:rsid w:val="00511289"/>
    <w:rsid w:val="00517BF2"/>
    <w:rsid w:val="00517DFF"/>
    <w:rsid w:val="00524DA2"/>
    <w:rsid w:val="0053538F"/>
    <w:rsid w:val="00540EB1"/>
    <w:rsid w:val="00541FA9"/>
    <w:rsid w:val="00544921"/>
    <w:rsid w:val="00544A30"/>
    <w:rsid w:val="005470AB"/>
    <w:rsid w:val="00572AB6"/>
    <w:rsid w:val="00574957"/>
    <w:rsid w:val="00575279"/>
    <w:rsid w:val="00584784"/>
    <w:rsid w:val="005851D1"/>
    <w:rsid w:val="00586259"/>
    <w:rsid w:val="00590742"/>
    <w:rsid w:val="005962FE"/>
    <w:rsid w:val="005C380A"/>
    <w:rsid w:val="005D654A"/>
    <w:rsid w:val="005F4937"/>
    <w:rsid w:val="006066B4"/>
    <w:rsid w:val="00613B31"/>
    <w:rsid w:val="006140B3"/>
    <w:rsid w:val="006268AF"/>
    <w:rsid w:val="00643FA6"/>
    <w:rsid w:val="00662EC9"/>
    <w:rsid w:val="00675F38"/>
    <w:rsid w:val="00680BF5"/>
    <w:rsid w:val="0068517B"/>
    <w:rsid w:val="006907AD"/>
    <w:rsid w:val="006A35F6"/>
    <w:rsid w:val="006A49B6"/>
    <w:rsid w:val="006A5199"/>
    <w:rsid w:val="006C5484"/>
    <w:rsid w:val="006C583F"/>
    <w:rsid w:val="006C7E85"/>
    <w:rsid w:val="006D2E40"/>
    <w:rsid w:val="006D54B9"/>
    <w:rsid w:val="006D73D2"/>
    <w:rsid w:val="006E3A0E"/>
    <w:rsid w:val="006E7955"/>
    <w:rsid w:val="006F3065"/>
    <w:rsid w:val="006F59AD"/>
    <w:rsid w:val="006F5C3F"/>
    <w:rsid w:val="0070143F"/>
    <w:rsid w:val="007100C5"/>
    <w:rsid w:val="007131D5"/>
    <w:rsid w:val="00720FA1"/>
    <w:rsid w:val="007334E1"/>
    <w:rsid w:val="0076095F"/>
    <w:rsid w:val="00762B55"/>
    <w:rsid w:val="00766FEA"/>
    <w:rsid w:val="007740B1"/>
    <w:rsid w:val="00783B9D"/>
    <w:rsid w:val="007B0880"/>
    <w:rsid w:val="007C29C6"/>
    <w:rsid w:val="007C2F98"/>
    <w:rsid w:val="007D2C15"/>
    <w:rsid w:val="007D3289"/>
    <w:rsid w:val="007E31EA"/>
    <w:rsid w:val="007F2E3E"/>
    <w:rsid w:val="007F556F"/>
    <w:rsid w:val="007F6791"/>
    <w:rsid w:val="00801CB8"/>
    <w:rsid w:val="0081688D"/>
    <w:rsid w:val="00837B0D"/>
    <w:rsid w:val="00842B78"/>
    <w:rsid w:val="00845F92"/>
    <w:rsid w:val="008639DC"/>
    <w:rsid w:val="00865532"/>
    <w:rsid w:val="00881183"/>
    <w:rsid w:val="00893AD7"/>
    <w:rsid w:val="00895F82"/>
    <w:rsid w:val="008A1A5C"/>
    <w:rsid w:val="008A2EBC"/>
    <w:rsid w:val="008A629C"/>
    <w:rsid w:val="008A7AE5"/>
    <w:rsid w:val="008B5F20"/>
    <w:rsid w:val="008B73A6"/>
    <w:rsid w:val="008C5532"/>
    <w:rsid w:val="008C6397"/>
    <w:rsid w:val="008E3904"/>
    <w:rsid w:val="008F4DF1"/>
    <w:rsid w:val="00903F19"/>
    <w:rsid w:val="00907F6E"/>
    <w:rsid w:val="0091030E"/>
    <w:rsid w:val="009109B5"/>
    <w:rsid w:val="00910E4A"/>
    <w:rsid w:val="00911321"/>
    <w:rsid w:val="00912017"/>
    <w:rsid w:val="00913107"/>
    <w:rsid w:val="0091582C"/>
    <w:rsid w:val="00921754"/>
    <w:rsid w:val="00922692"/>
    <w:rsid w:val="00930113"/>
    <w:rsid w:val="00930E26"/>
    <w:rsid w:val="009313B9"/>
    <w:rsid w:val="00931887"/>
    <w:rsid w:val="00932F73"/>
    <w:rsid w:val="0094094E"/>
    <w:rsid w:val="00942DF7"/>
    <w:rsid w:val="00943163"/>
    <w:rsid w:val="00945D5B"/>
    <w:rsid w:val="009462DD"/>
    <w:rsid w:val="0095563B"/>
    <w:rsid w:val="0096444D"/>
    <w:rsid w:val="0096703E"/>
    <w:rsid w:val="00967759"/>
    <w:rsid w:val="00972268"/>
    <w:rsid w:val="00981AD7"/>
    <w:rsid w:val="0098479E"/>
    <w:rsid w:val="00987761"/>
    <w:rsid w:val="009A2D06"/>
    <w:rsid w:val="009A672A"/>
    <w:rsid w:val="009A73FF"/>
    <w:rsid w:val="009B78AC"/>
    <w:rsid w:val="009D63B3"/>
    <w:rsid w:val="009E1062"/>
    <w:rsid w:val="009E4580"/>
    <w:rsid w:val="009F39B5"/>
    <w:rsid w:val="009F5D76"/>
    <w:rsid w:val="009F5ED3"/>
    <w:rsid w:val="00A1355C"/>
    <w:rsid w:val="00A256C8"/>
    <w:rsid w:val="00A279C4"/>
    <w:rsid w:val="00A46C69"/>
    <w:rsid w:val="00A47244"/>
    <w:rsid w:val="00A53B2C"/>
    <w:rsid w:val="00A567BD"/>
    <w:rsid w:val="00A57AA1"/>
    <w:rsid w:val="00A609EC"/>
    <w:rsid w:val="00A62127"/>
    <w:rsid w:val="00A6281F"/>
    <w:rsid w:val="00A62CF1"/>
    <w:rsid w:val="00A70B61"/>
    <w:rsid w:val="00A720BF"/>
    <w:rsid w:val="00A75F52"/>
    <w:rsid w:val="00A76415"/>
    <w:rsid w:val="00A9155B"/>
    <w:rsid w:val="00A9199F"/>
    <w:rsid w:val="00AB18D0"/>
    <w:rsid w:val="00AB64E7"/>
    <w:rsid w:val="00AC46F7"/>
    <w:rsid w:val="00AC53A0"/>
    <w:rsid w:val="00AD1C88"/>
    <w:rsid w:val="00AD3702"/>
    <w:rsid w:val="00AD40BC"/>
    <w:rsid w:val="00AE12D4"/>
    <w:rsid w:val="00AE4696"/>
    <w:rsid w:val="00AF4A73"/>
    <w:rsid w:val="00AF6F2F"/>
    <w:rsid w:val="00B01B20"/>
    <w:rsid w:val="00B10B6B"/>
    <w:rsid w:val="00B16B46"/>
    <w:rsid w:val="00B5211A"/>
    <w:rsid w:val="00B60710"/>
    <w:rsid w:val="00B76406"/>
    <w:rsid w:val="00B8321A"/>
    <w:rsid w:val="00B94BFB"/>
    <w:rsid w:val="00B95AFE"/>
    <w:rsid w:val="00BA1B2A"/>
    <w:rsid w:val="00BA1C42"/>
    <w:rsid w:val="00BA7017"/>
    <w:rsid w:val="00BB6102"/>
    <w:rsid w:val="00BD0F52"/>
    <w:rsid w:val="00BD7656"/>
    <w:rsid w:val="00BE0537"/>
    <w:rsid w:val="00BE0661"/>
    <w:rsid w:val="00BF3A75"/>
    <w:rsid w:val="00C037B5"/>
    <w:rsid w:val="00C07F75"/>
    <w:rsid w:val="00C23290"/>
    <w:rsid w:val="00C41DD1"/>
    <w:rsid w:val="00C41E6D"/>
    <w:rsid w:val="00C47544"/>
    <w:rsid w:val="00C47693"/>
    <w:rsid w:val="00C478D0"/>
    <w:rsid w:val="00C47EDD"/>
    <w:rsid w:val="00C5712A"/>
    <w:rsid w:val="00C66A85"/>
    <w:rsid w:val="00C83520"/>
    <w:rsid w:val="00C8387D"/>
    <w:rsid w:val="00C92675"/>
    <w:rsid w:val="00CB3E1B"/>
    <w:rsid w:val="00CC14D7"/>
    <w:rsid w:val="00CD1A89"/>
    <w:rsid w:val="00CD471D"/>
    <w:rsid w:val="00CE1EA1"/>
    <w:rsid w:val="00CE3529"/>
    <w:rsid w:val="00CE5F9A"/>
    <w:rsid w:val="00CF5181"/>
    <w:rsid w:val="00D07FAC"/>
    <w:rsid w:val="00D15B90"/>
    <w:rsid w:val="00D2448F"/>
    <w:rsid w:val="00D37512"/>
    <w:rsid w:val="00D4158F"/>
    <w:rsid w:val="00D4202A"/>
    <w:rsid w:val="00D4396F"/>
    <w:rsid w:val="00D44195"/>
    <w:rsid w:val="00D44403"/>
    <w:rsid w:val="00D53D9A"/>
    <w:rsid w:val="00D54F1B"/>
    <w:rsid w:val="00D6106B"/>
    <w:rsid w:val="00D67A44"/>
    <w:rsid w:val="00D7003B"/>
    <w:rsid w:val="00D8073F"/>
    <w:rsid w:val="00D82333"/>
    <w:rsid w:val="00D827CD"/>
    <w:rsid w:val="00D92273"/>
    <w:rsid w:val="00D94958"/>
    <w:rsid w:val="00DA1803"/>
    <w:rsid w:val="00DA1AAD"/>
    <w:rsid w:val="00DA2B16"/>
    <w:rsid w:val="00DB0D93"/>
    <w:rsid w:val="00DB6EBD"/>
    <w:rsid w:val="00DD1EC3"/>
    <w:rsid w:val="00DD6CF1"/>
    <w:rsid w:val="00DE13E9"/>
    <w:rsid w:val="00DE2B9E"/>
    <w:rsid w:val="00DE398C"/>
    <w:rsid w:val="00DE5F39"/>
    <w:rsid w:val="00E005B8"/>
    <w:rsid w:val="00E07404"/>
    <w:rsid w:val="00E1086B"/>
    <w:rsid w:val="00E10A8C"/>
    <w:rsid w:val="00E12ECD"/>
    <w:rsid w:val="00E17223"/>
    <w:rsid w:val="00E24D1B"/>
    <w:rsid w:val="00E31936"/>
    <w:rsid w:val="00E500BB"/>
    <w:rsid w:val="00E60086"/>
    <w:rsid w:val="00E64C8A"/>
    <w:rsid w:val="00E73E38"/>
    <w:rsid w:val="00E813AC"/>
    <w:rsid w:val="00E82975"/>
    <w:rsid w:val="00EB1CAC"/>
    <w:rsid w:val="00ED2C5A"/>
    <w:rsid w:val="00EE61CD"/>
    <w:rsid w:val="00F03D75"/>
    <w:rsid w:val="00F05802"/>
    <w:rsid w:val="00F06772"/>
    <w:rsid w:val="00F06F18"/>
    <w:rsid w:val="00F07093"/>
    <w:rsid w:val="00F14430"/>
    <w:rsid w:val="00F20F5A"/>
    <w:rsid w:val="00F279AE"/>
    <w:rsid w:val="00F30E99"/>
    <w:rsid w:val="00F33344"/>
    <w:rsid w:val="00F33474"/>
    <w:rsid w:val="00F33FFE"/>
    <w:rsid w:val="00F36113"/>
    <w:rsid w:val="00F41665"/>
    <w:rsid w:val="00F422F4"/>
    <w:rsid w:val="00F60848"/>
    <w:rsid w:val="00F64409"/>
    <w:rsid w:val="00FA152C"/>
    <w:rsid w:val="00FA21FD"/>
    <w:rsid w:val="00FA3285"/>
    <w:rsid w:val="00FA5844"/>
    <w:rsid w:val="00FB6E86"/>
    <w:rsid w:val="00FD42DB"/>
    <w:rsid w:val="00FD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F3D4FE"/>
  <w15:docId w15:val="{01701A04-52F7-42F1-9DEB-E231676E4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33474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4E6A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F33474"/>
    <w:pPr>
      <w:keepNext/>
      <w:outlineLvl w:val="1"/>
    </w:pPr>
    <w:rPr>
      <w:sz w:val="24"/>
    </w:rPr>
  </w:style>
  <w:style w:type="paragraph" w:styleId="Nadpis4">
    <w:name w:val="heading 4"/>
    <w:basedOn w:val="Normln"/>
    <w:next w:val="Normln"/>
    <w:qFormat/>
    <w:rsid w:val="004E6A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F3347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line="240" w:lineRule="atLeast"/>
      <w:outlineLvl w:val="4"/>
    </w:pPr>
    <w:rPr>
      <w:b/>
      <w:sz w:val="40"/>
    </w:rPr>
  </w:style>
  <w:style w:type="paragraph" w:styleId="Nadpis6">
    <w:name w:val="heading 6"/>
    <w:basedOn w:val="Normln"/>
    <w:next w:val="Normln"/>
    <w:qFormat/>
    <w:rsid w:val="00F33474"/>
    <w:pPr>
      <w:keepNext/>
      <w:spacing w:before="120" w:line="240" w:lineRule="atLeast"/>
      <w:jc w:val="both"/>
      <w:outlineLvl w:val="5"/>
    </w:pPr>
    <w:rPr>
      <w:b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rsid w:val="00F33474"/>
    <w:pPr>
      <w:spacing w:after="120"/>
      <w:ind w:left="283"/>
    </w:pPr>
  </w:style>
  <w:style w:type="paragraph" w:styleId="Zkladntext">
    <w:name w:val="Body Text"/>
    <w:basedOn w:val="Normln"/>
    <w:rsid w:val="00F33474"/>
    <w:pPr>
      <w:spacing w:after="120"/>
    </w:pPr>
  </w:style>
  <w:style w:type="paragraph" w:customStyle="1" w:styleId="DefinitionTerm">
    <w:name w:val="Definition Term"/>
    <w:basedOn w:val="Normln"/>
    <w:next w:val="Normln"/>
    <w:rsid w:val="00F33474"/>
    <w:pPr>
      <w:widowControl w:val="0"/>
    </w:pPr>
    <w:rPr>
      <w:sz w:val="24"/>
    </w:rPr>
  </w:style>
  <w:style w:type="paragraph" w:customStyle="1" w:styleId="Prosttext1">
    <w:name w:val="Prostý text1"/>
    <w:basedOn w:val="Normln"/>
    <w:rsid w:val="00F33474"/>
    <w:rPr>
      <w:rFonts w:ascii="Courier New" w:hAnsi="Courier New"/>
    </w:rPr>
  </w:style>
  <w:style w:type="character" w:customStyle="1" w:styleId="Hypertextovodkaz1">
    <w:name w:val="Hypertextový odkaz1"/>
    <w:basedOn w:val="Standardnpsmoodstavce"/>
    <w:rsid w:val="00F33474"/>
    <w:rPr>
      <w:color w:val="0000FF"/>
      <w:u w:val="single"/>
    </w:rPr>
  </w:style>
  <w:style w:type="table" w:styleId="Mkatabulky">
    <w:name w:val="Table Grid"/>
    <w:basedOn w:val="Normlntabulka"/>
    <w:rsid w:val="00F33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783B9D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character" w:styleId="Hypertextovodkaz">
    <w:name w:val="Hyperlink"/>
    <w:basedOn w:val="Standardnpsmoodstavce"/>
    <w:uiPriority w:val="99"/>
    <w:rsid w:val="004E6A5E"/>
    <w:rPr>
      <w:color w:val="0000FF"/>
      <w:u w:val="single"/>
    </w:rPr>
  </w:style>
  <w:style w:type="character" w:styleId="Sledovanodkaz">
    <w:name w:val="FollowedHyperlink"/>
    <w:basedOn w:val="Standardnpsmoodstavce"/>
    <w:rsid w:val="00085DC1"/>
    <w:rPr>
      <w:color w:val="800080"/>
      <w:u w:val="single"/>
    </w:rPr>
  </w:style>
  <w:style w:type="character" w:styleId="Siln">
    <w:name w:val="Strong"/>
    <w:basedOn w:val="Standardnpsmoodstavce"/>
    <w:uiPriority w:val="22"/>
    <w:qFormat/>
    <w:rsid w:val="00575279"/>
    <w:rPr>
      <w:b/>
      <w:bCs/>
    </w:rPr>
  </w:style>
  <w:style w:type="paragraph" w:styleId="Nzev">
    <w:name w:val="Title"/>
    <w:basedOn w:val="Normln"/>
    <w:link w:val="NzevChar"/>
    <w:qFormat/>
    <w:rsid w:val="006F3065"/>
    <w:pPr>
      <w:overflowPunct/>
      <w:autoSpaceDE/>
      <w:autoSpaceDN/>
      <w:adjustRightInd/>
      <w:jc w:val="center"/>
      <w:textAlignment w:val="auto"/>
    </w:pPr>
    <w:rPr>
      <w:b/>
    </w:rPr>
  </w:style>
  <w:style w:type="character" w:customStyle="1" w:styleId="NzevChar">
    <w:name w:val="Název Char"/>
    <w:basedOn w:val="Standardnpsmoodstavce"/>
    <w:link w:val="Nzev"/>
    <w:rsid w:val="006F3065"/>
    <w:rPr>
      <w:b/>
      <w:lang w:val="cs-CZ" w:eastAsia="cs-CZ" w:bidi="ar-SA"/>
    </w:rPr>
  </w:style>
  <w:style w:type="paragraph" w:customStyle="1" w:styleId="NAZENVLDY">
    <w:name w:val="NAŘÍZENÍ VLÁDY"/>
    <w:basedOn w:val="Normln"/>
    <w:next w:val="Normln"/>
    <w:rsid w:val="00845F92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b/>
      <w:caps/>
      <w:sz w:val="24"/>
    </w:rPr>
  </w:style>
  <w:style w:type="paragraph" w:customStyle="1" w:styleId="article-perex">
    <w:name w:val="article-perex"/>
    <w:basedOn w:val="Normln"/>
    <w:rsid w:val="00E73E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leaner">
    <w:name w:val="cleaner"/>
    <w:basedOn w:val="Standardnpsmoodstavce"/>
    <w:rsid w:val="00E73E38"/>
  </w:style>
  <w:style w:type="paragraph" w:styleId="Normlnweb">
    <w:name w:val="Normal (Web)"/>
    <w:basedOn w:val="Normln"/>
    <w:uiPriority w:val="99"/>
    <w:rsid w:val="00E73E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harCharCharCharCharCharCharCharCharCharCharChar1CharCharCharCharCharCharCharCharCharChar">
    <w:name w:val="Char Char Char Char Char Char Char Char Char Char Char Char1 Char Char Char Char Char Char Char Char Char Char"/>
    <w:basedOn w:val="Normln"/>
    <w:rsid w:val="009E10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dresaHTML">
    <w:name w:val="HTML Address"/>
    <w:basedOn w:val="Normln"/>
    <w:link w:val="AdresaHTMLChar"/>
    <w:uiPriority w:val="99"/>
    <w:unhideWhenUsed/>
    <w:rsid w:val="00316323"/>
    <w:pPr>
      <w:overflowPunct/>
      <w:autoSpaceDE/>
      <w:autoSpaceDN/>
      <w:adjustRightInd/>
      <w:textAlignment w:val="auto"/>
    </w:pPr>
    <w:rPr>
      <w:i/>
      <w:iCs/>
      <w:sz w:val="24"/>
      <w:szCs w:val="24"/>
    </w:rPr>
  </w:style>
  <w:style w:type="character" w:customStyle="1" w:styleId="AdresaHTMLChar">
    <w:name w:val="Adresa HTML Char"/>
    <w:basedOn w:val="Standardnpsmoodstavce"/>
    <w:link w:val="AdresaHTML"/>
    <w:uiPriority w:val="99"/>
    <w:rsid w:val="00316323"/>
    <w:rPr>
      <w:i/>
      <w:iCs/>
      <w:sz w:val="24"/>
      <w:szCs w:val="24"/>
    </w:rPr>
  </w:style>
  <w:style w:type="character" w:styleId="Zdraznn">
    <w:name w:val="Emphasis"/>
    <w:basedOn w:val="Standardnpsmoodstavce"/>
    <w:uiPriority w:val="20"/>
    <w:qFormat/>
    <w:rsid w:val="007740B1"/>
    <w:rPr>
      <w:i/>
      <w:iCs/>
    </w:rPr>
  </w:style>
  <w:style w:type="paragraph" w:styleId="Zpat">
    <w:name w:val="footer"/>
    <w:basedOn w:val="Normln"/>
    <w:link w:val="ZpatChar"/>
    <w:uiPriority w:val="99"/>
    <w:rsid w:val="00D8073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8073F"/>
  </w:style>
  <w:style w:type="paragraph" w:styleId="Seznam">
    <w:name w:val="List"/>
    <w:basedOn w:val="Normln"/>
    <w:rsid w:val="00C41DD1"/>
    <w:pPr>
      <w:overflowPunct/>
      <w:autoSpaceDE/>
      <w:autoSpaceDN/>
      <w:adjustRightInd/>
      <w:ind w:left="283" w:hanging="283"/>
      <w:textAlignment w:val="auto"/>
    </w:pPr>
  </w:style>
  <w:style w:type="paragraph" w:customStyle="1" w:styleId="Default">
    <w:name w:val="Default"/>
    <w:rsid w:val="002A3E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xtbubliny">
    <w:name w:val="Balloon Text"/>
    <w:basedOn w:val="Normln"/>
    <w:link w:val="TextbublinyChar"/>
    <w:rsid w:val="003F0AB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F0AB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F0AB8"/>
    <w:pPr>
      <w:ind w:left="720"/>
      <w:contextualSpacing/>
    </w:pPr>
  </w:style>
  <w:style w:type="paragraph" w:styleId="Prosttext">
    <w:name w:val="Plain Text"/>
    <w:basedOn w:val="Normln"/>
    <w:link w:val="ProsttextChar"/>
    <w:rsid w:val="009A73FF"/>
    <w:pPr>
      <w:overflowPunct/>
      <w:autoSpaceDE/>
      <w:autoSpaceDN/>
      <w:adjustRightInd/>
      <w:textAlignment w:val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rsid w:val="009A73F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7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7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6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72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85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85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37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30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66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884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7722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449561">
                                                  <w:marLeft w:val="0"/>
                                                  <w:marRight w:val="0"/>
                                                  <w:marTop w:val="94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7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9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28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21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3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6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9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7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6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r-stredocesky.cz/NR/rdonlyres/42A682F5-FCBB-4E65-8615-0E9EF6F8E317/0/logo_stredoceskeho_kraje2.jpg" TargetMode="External"/><Relationship Id="rId12" Type="http://schemas.openxmlformats.org/officeDocument/2006/relationships/hyperlink" Target="http://zs-okruzni.cz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ruc@zs-okruzni.cz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kr-stredocesky.cz/NR/rdonlyres/9F7D73DF-C8C3-4452-BBBA-B604420DCC1D/0/small_logo_stredoceskeho_kraje2.jp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1066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plán dlouhodobý</vt:lpstr>
    </vt:vector>
  </TitlesOfParts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plán dlouhodobý</dc:title>
  <dc:creator>PaedDr. Jan Mikáč</dc:creator>
  <cp:lastModifiedBy>Jana Mareckova</cp:lastModifiedBy>
  <cp:revision>38</cp:revision>
  <dcterms:created xsi:type="dcterms:W3CDTF">2017-08-13T06:54:00Z</dcterms:created>
  <dcterms:modified xsi:type="dcterms:W3CDTF">2020-09-11T08:20:00Z</dcterms:modified>
  <cp:category>Kartotéka</cp:category>
</cp:coreProperties>
</file>